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D3A" w:rsidRDefault="007501B1" w:rsidP="00860D3A">
      <w:pPr>
        <w:ind w:left="6381" w:firstLine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Otwock, 17.10</w:t>
      </w:r>
      <w:r w:rsidR="00FE4F05">
        <w:rPr>
          <w:rFonts w:ascii="Calibri" w:hAnsi="Calibri"/>
          <w:sz w:val="22"/>
          <w:szCs w:val="22"/>
        </w:rPr>
        <w:t>.2022</w:t>
      </w:r>
      <w:r w:rsidR="00860D3A">
        <w:rPr>
          <w:rFonts w:ascii="Calibri" w:hAnsi="Calibri"/>
          <w:sz w:val="22"/>
          <w:szCs w:val="22"/>
        </w:rPr>
        <w:t xml:space="preserve"> </w:t>
      </w:r>
      <w:proofErr w:type="gramStart"/>
      <w:r w:rsidR="00860D3A">
        <w:rPr>
          <w:rFonts w:ascii="Calibri" w:hAnsi="Calibri"/>
          <w:sz w:val="22"/>
          <w:szCs w:val="22"/>
        </w:rPr>
        <w:t>r</w:t>
      </w:r>
      <w:proofErr w:type="gramEnd"/>
      <w:r w:rsidR="00860D3A">
        <w:rPr>
          <w:rFonts w:ascii="Calibri" w:hAnsi="Calibri"/>
          <w:sz w:val="22"/>
          <w:szCs w:val="22"/>
        </w:rPr>
        <w:t>.</w:t>
      </w:r>
    </w:p>
    <w:p w:rsidR="00860D3A" w:rsidRDefault="00860D3A" w:rsidP="00860D3A">
      <w:pPr>
        <w:rPr>
          <w:rFonts w:ascii="Calibri" w:hAnsi="Calibri"/>
          <w:b/>
          <w:spacing w:val="78"/>
          <w:sz w:val="26"/>
          <w:szCs w:val="26"/>
          <w:u w:val="single"/>
        </w:rPr>
      </w:pPr>
    </w:p>
    <w:p w:rsidR="00FE1605" w:rsidRPr="0064647A" w:rsidRDefault="00860D3A" w:rsidP="0064647A">
      <w:pPr>
        <w:jc w:val="center"/>
        <w:rPr>
          <w:rFonts w:ascii="Calibri" w:hAnsi="Calibri"/>
          <w:b/>
          <w:spacing w:val="78"/>
          <w:sz w:val="36"/>
          <w:szCs w:val="36"/>
          <w:u w:val="single"/>
        </w:rPr>
      </w:pPr>
      <w:r w:rsidRPr="00716806">
        <w:rPr>
          <w:rFonts w:ascii="Calibri" w:hAnsi="Calibri"/>
          <w:b/>
          <w:spacing w:val="78"/>
          <w:sz w:val="36"/>
          <w:szCs w:val="36"/>
          <w:u w:val="single"/>
        </w:rPr>
        <w:t>ZAWIADOMIENIE</w:t>
      </w:r>
    </w:p>
    <w:p w:rsidR="00860D3A" w:rsidRPr="00806647" w:rsidRDefault="00860D3A" w:rsidP="00860D3A">
      <w:pPr>
        <w:rPr>
          <w:rFonts w:ascii="Calibri" w:hAnsi="Calibri"/>
          <w:sz w:val="22"/>
          <w:szCs w:val="22"/>
        </w:rPr>
      </w:pPr>
    </w:p>
    <w:p w:rsidR="00860D3A" w:rsidRPr="00BE1824" w:rsidRDefault="00860D3A" w:rsidP="00860D3A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8"/>
          <w:szCs w:val="28"/>
        </w:rPr>
        <w:t xml:space="preserve">Dnia </w:t>
      </w:r>
      <w:r w:rsidR="007501B1">
        <w:rPr>
          <w:rFonts w:ascii="Calibri" w:hAnsi="Calibri"/>
          <w:b/>
          <w:sz w:val="28"/>
          <w:szCs w:val="28"/>
        </w:rPr>
        <w:t>3 listopada</w:t>
      </w:r>
      <w:r w:rsidR="00C2522A">
        <w:rPr>
          <w:rFonts w:ascii="Calibri" w:hAnsi="Calibri"/>
          <w:b/>
          <w:sz w:val="28"/>
          <w:szCs w:val="28"/>
        </w:rPr>
        <w:t xml:space="preserve"> </w:t>
      </w:r>
      <w:r w:rsidR="00FE4F05">
        <w:rPr>
          <w:rFonts w:ascii="Calibri" w:hAnsi="Calibri"/>
          <w:b/>
          <w:sz w:val="28"/>
          <w:szCs w:val="28"/>
        </w:rPr>
        <w:t xml:space="preserve">2022 </w:t>
      </w:r>
      <w:r w:rsidR="00B76607">
        <w:rPr>
          <w:rFonts w:ascii="Calibri" w:hAnsi="Calibri"/>
          <w:b/>
          <w:sz w:val="28"/>
          <w:szCs w:val="28"/>
        </w:rPr>
        <w:t>r. o godz</w:t>
      </w:r>
      <w:proofErr w:type="gramStart"/>
      <w:r w:rsidR="007501B1">
        <w:rPr>
          <w:rFonts w:ascii="Calibri" w:hAnsi="Calibri"/>
          <w:b/>
          <w:sz w:val="28"/>
          <w:szCs w:val="28"/>
        </w:rPr>
        <w:t>. 12</w:t>
      </w:r>
      <w:r w:rsidR="00DD4872">
        <w:rPr>
          <w:rFonts w:ascii="Calibri" w:hAnsi="Calibri"/>
          <w:b/>
          <w:sz w:val="28"/>
          <w:szCs w:val="28"/>
        </w:rPr>
        <w:t>:</w:t>
      </w:r>
      <w:r w:rsidR="007501B1">
        <w:rPr>
          <w:rFonts w:ascii="Calibri" w:hAnsi="Calibri"/>
          <w:b/>
          <w:sz w:val="28"/>
          <w:szCs w:val="28"/>
        </w:rPr>
        <w:t>15</w:t>
      </w:r>
      <w:r w:rsidR="000217A4">
        <w:rPr>
          <w:rFonts w:ascii="Calibri" w:hAnsi="Calibri"/>
          <w:b/>
          <w:sz w:val="28"/>
          <w:szCs w:val="28"/>
        </w:rPr>
        <w:t xml:space="preserve"> w</w:t>
      </w:r>
      <w:proofErr w:type="gramEnd"/>
      <w:r w:rsidR="000217A4">
        <w:rPr>
          <w:rFonts w:ascii="Calibri" w:hAnsi="Calibri"/>
          <w:b/>
          <w:sz w:val="28"/>
          <w:szCs w:val="28"/>
        </w:rPr>
        <w:t xml:space="preserve"> sali </w:t>
      </w:r>
      <w:r w:rsidR="000217A4" w:rsidRPr="000217A4">
        <w:rPr>
          <w:rFonts w:ascii="Calibri" w:hAnsi="Calibri"/>
          <w:b/>
          <w:sz w:val="28"/>
          <w:szCs w:val="28"/>
        </w:rPr>
        <w:t>207,</w:t>
      </w:r>
      <w:r w:rsidR="000217A4">
        <w:rPr>
          <w:rFonts w:ascii="Calibri" w:hAnsi="Calibri"/>
          <w:sz w:val="28"/>
          <w:szCs w:val="28"/>
        </w:rPr>
        <w:t xml:space="preserve"> ul. Pasteura 7, 02-093</w:t>
      </w:r>
      <w:r w:rsidR="000217A4" w:rsidRPr="00BE1824">
        <w:rPr>
          <w:rFonts w:ascii="Calibri" w:hAnsi="Calibri"/>
          <w:sz w:val="28"/>
          <w:szCs w:val="28"/>
        </w:rPr>
        <w:t xml:space="preserve"> Warszawa</w:t>
      </w:r>
      <w:r w:rsidR="0098328D">
        <w:rPr>
          <w:rFonts w:ascii="Calibri" w:hAnsi="Calibri"/>
          <w:sz w:val="28"/>
          <w:szCs w:val="28"/>
        </w:rPr>
        <w:t>,</w:t>
      </w:r>
      <w:r w:rsidR="000217A4">
        <w:rPr>
          <w:rFonts w:ascii="Calibri" w:hAnsi="Calibri"/>
          <w:sz w:val="28"/>
          <w:szCs w:val="28"/>
        </w:rPr>
        <w:t xml:space="preserve"> </w:t>
      </w:r>
      <w:r w:rsidR="00D01716" w:rsidRPr="000217A4">
        <w:rPr>
          <w:rFonts w:ascii="Calibri" w:hAnsi="Calibri"/>
          <w:sz w:val="28"/>
          <w:szCs w:val="28"/>
        </w:rPr>
        <w:t>odbędzie</w:t>
      </w:r>
      <w:r w:rsidR="009C7631" w:rsidRPr="000217A4">
        <w:rPr>
          <w:rFonts w:ascii="Calibri" w:hAnsi="Calibri"/>
          <w:sz w:val="28"/>
          <w:szCs w:val="28"/>
        </w:rPr>
        <w:t xml:space="preserve"> </w:t>
      </w:r>
      <w:r w:rsidR="009C7631">
        <w:rPr>
          <w:rFonts w:ascii="Calibri" w:hAnsi="Calibri"/>
          <w:sz w:val="28"/>
          <w:szCs w:val="28"/>
        </w:rPr>
        <w:t>się</w:t>
      </w:r>
      <w:r w:rsidR="00D01716">
        <w:rPr>
          <w:rFonts w:ascii="Calibri" w:hAnsi="Calibri"/>
          <w:sz w:val="28"/>
          <w:szCs w:val="28"/>
        </w:rPr>
        <w:t xml:space="preserve"> publiczna obrona pracy</w:t>
      </w:r>
      <w:r w:rsidR="00D43BF3">
        <w:rPr>
          <w:rFonts w:ascii="Calibri" w:hAnsi="Calibri"/>
          <w:sz w:val="28"/>
          <w:szCs w:val="28"/>
        </w:rPr>
        <w:t xml:space="preserve"> doktorskiej </w:t>
      </w:r>
    </w:p>
    <w:p w:rsidR="00860D3A" w:rsidRDefault="00860D3A" w:rsidP="00860D3A">
      <w:pPr>
        <w:jc w:val="center"/>
        <w:rPr>
          <w:rFonts w:ascii="Calibri" w:hAnsi="Calibri"/>
          <w:b/>
          <w:sz w:val="28"/>
          <w:szCs w:val="28"/>
        </w:rPr>
      </w:pPr>
    </w:p>
    <w:p w:rsidR="00860D3A" w:rsidRPr="00323543" w:rsidRDefault="007501B1" w:rsidP="00860D3A">
      <w:pPr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M</w:t>
      </w:r>
      <w:r w:rsidR="00860D3A" w:rsidRPr="00323543">
        <w:rPr>
          <w:rFonts w:ascii="Calibri" w:hAnsi="Calibri"/>
          <w:b/>
          <w:sz w:val="36"/>
          <w:szCs w:val="36"/>
        </w:rPr>
        <w:t>gr</w:t>
      </w:r>
      <w:r>
        <w:rPr>
          <w:rFonts w:ascii="Calibri" w:hAnsi="Calibri"/>
          <w:b/>
          <w:sz w:val="36"/>
          <w:szCs w:val="36"/>
        </w:rPr>
        <w:t xml:space="preserve"> Zuzanny Mianowskiej</w:t>
      </w:r>
    </w:p>
    <w:p w:rsidR="00860D3A" w:rsidRDefault="00860D3A" w:rsidP="00860D3A">
      <w:pPr>
        <w:rPr>
          <w:rFonts w:ascii="Calibri" w:hAnsi="Calibri"/>
          <w:sz w:val="28"/>
          <w:szCs w:val="28"/>
        </w:rPr>
      </w:pPr>
    </w:p>
    <w:p w:rsidR="00860D3A" w:rsidRDefault="00860D3A" w:rsidP="00860D3A">
      <w:pPr>
        <w:jc w:val="center"/>
        <w:rPr>
          <w:rFonts w:ascii="Calibri" w:hAnsi="Calibri"/>
          <w:sz w:val="28"/>
          <w:szCs w:val="28"/>
        </w:rPr>
      </w:pPr>
      <w:r w:rsidRPr="00B73DA3">
        <w:rPr>
          <w:rFonts w:ascii="Calibri" w:hAnsi="Calibri"/>
          <w:sz w:val="28"/>
          <w:szCs w:val="28"/>
        </w:rPr>
        <w:t>Temat rozprawy:</w:t>
      </w:r>
    </w:p>
    <w:p w:rsidR="002F56F0" w:rsidRPr="00B76607" w:rsidRDefault="002F56F0" w:rsidP="00857DD4">
      <w:pPr>
        <w:rPr>
          <w:rFonts w:ascii="Calibri" w:hAnsi="Calibri"/>
          <w:b/>
          <w:sz w:val="28"/>
          <w:szCs w:val="28"/>
          <w:lang w:val="en-GB"/>
        </w:rPr>
      </w:pPr>
    </w:p>
    <w:p w:rsidR="002F56F0" w:rsidRPr="00611961" w:rsidRDefault="002F56F0" w:rsidP="00611961">
      <w:pPr>
        <w:rPr>
          <w:b/>
          <w:sz w:val="28"/>
          <w:szCs w:val="28"/>
          <w:lang w:val="en-GB"/>
        </w:rPr>
      </w:pPr>
      <w:r w:rsidRPr="00611961">
        <w:rPr>
          <w:b/>
          <w:sz w:val="28"/>
          <w:szCs w:val="28"/>
          <w:lang w:val="en-GB"/>
        </w:rPr>
        <w:t>„</w:t>
      </w:r>
      <w:r w:rsidR="007501B1" w:rsidRPr="001D000E">
        <w:rPr>
          <w:b/>
          <w:color w:val="353535"/>
          <w:sz w:val="28"/>
          <w:szCs w:val="28"/>
          <w:shd w:val="clear" w:color="auto" w:fill="FFFFFF"/>
        </w:rPr>
        <w:t xml:space="preserve">Badania energetycznej zdolności </w:t>
      </w:r>
      <w:r w:rsidR="00521F15">
        <w:rPr>
          <w:b/>
          <w:color w:val="353535"/>
          <w:sz w:val="28"/>
          <w:szCs w:val="28"/>
          <w:shd w:val="clear" w:color="auto" w:fill="FFFFFF"/>
        </w:rPr>
        <w:t xml:space="preserve">rozdzielczej </w:t>
      </w:r>
      <w:r w:rsidR="007501B1" w:rsidRPr="001D000E">
        <w:rPr>
          <w:b/>
          <w:color w:val="353535"/>
          <w:sz w:val="28"/>
          <w:szCs w:val="28"/>
          <w:shd w:val="clear" w:color="auto" w:fill="FFFFFF"/>
        </w:rPr>
        <w:t xml:space="preserve">i nieproporcjonalnej odpowiedzi świetlnej scyntylatora </w:t>
      </w:r>
      <w:proofErr w:type="spellStart"/>
      <w:r w:rsidR="007501B1" w:rsidRPr="001D000E">
        <w:rPr>
          <w:b/>
          <w:color w:val="353535"/>
          <w:sz w:val="28"/>
          <w:szCs w:val="28"/>
          <w:shd w:val="clear" w:color="auto" w:fill="FFFFFF"/>
        </w:rPr>
        <w:t>Csl</w:t>
      </w:r>
      <w:proofErr w:type="gramStart"/>
      <w:r w:rsidR="007501B1" w:rsidRPr="001D000E">
        <w:rPr>
          <w:b/>
          <w:color w:val="353535"/>
          <w:sz w:val="28"/>
          <w:szCs w:val="28"/>
          <w:shd w:val="clear" w:color="auto" w:fill="FFFFFF"/>
        </w:rPr>
        <w:t>:TI</w:t>
      </w:r>
      <w:proofErr w:type="spellEnd"/>
      <w:proofErr w:type="gramEnd"/>
      <w:r w:rsidR="007501B1" w:rsidRPr="001D000E">
        <w:rPr>
          <w:b/>
          <w:color w:val="353535"/>
          <w:sz w:val="28"/>
          <w:szCs w:val="28"/>
          <w:shd w:val="clear" w:color="auto" w:fill="FFFFFF"/>
        </w:rPr>
        <w:t xml:space="preserve"> w oparciu o spektrometrię cyfrową</w:t>
      </w:r>
      <w:r w:rsidRPr="00611961">
        <w:rPr>
          <w:b/>
          <w:sz w:val="28"/>
          <w:szCs w:val="28"/>
          <w:lang w:val="en-GB"/>
        </w:rPr>
        <w:t>”.</w:t>
      </w:r>
    </w:p>
    <w:p w:rsidR="00860D3A" w:rsidRPr="00E56075" w:rsidRDefault="00860D3A" w:rsidP="002F56F0">
      <w:pPr>
        <w:rPr>
          <w:rFonts w:ascii="Calibri" w:hAnsi="Calibri"/>
          <w:sz w:val="28"/>
          <w:szCs w:val="28"/>
          <w:lang w:val="en-GB"/>
        </w:rPr>
      </w:pPr>
    </w:p>
    <w:p w:rsidR="002F56F0" w:rsidRPr="00F245E7" w:rsidRDefault="00DD4872" w:rsidP="002F56F0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Promotor</w:t>
      </w:r>
      <w:proofErr w:type="gramStart"/>
      <w:r>
        <w:rPr>
          <w:rFonts w:ascii="Calibri" w:hAnsi="Calibri"/>
          <w:sz w:val="28"/>
          <w:szCs w:val="28"/>
        </w:rPr>
        <w:t>:</w:t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  <w:t>Prof</w:t>
      </w:r>
      <w:proofErr w:type="gramEnd"/>
      <w:r>
        <w:rPr>
          <w:rFonts w:ascii="Calibri" w:hAnsi="Calibri"/>
          <w:sz w:val="28"/>
          <w:szCs w:val="28"/>
        </w:rPr>
        <w:t>. d</w:t>
      </w:r>
      <w:r w:rsidR="00B76607">
        <w:rPr>
          <w:rFonts w:ascii="Calibri" w:hAnsi="Calibri"/>
          <w:sz w:val="28"/>
          <w:szCs w:val="28"/>
        </w:rPr>
        <w:t xml:space="preserve">r hab. </w:t>
      </w:r>
      <w:r w:rsidR="007501B1">
        <w:rPr>
          <w:rFonts w:ascii="Calibri" w:hAnsi="Calibri"/>
          <w:sz w:val="28"/>
          <w:szCs w:val="28"/>
        </w:rPr>
        <w:t>Marek Moszyński</w:t>
      </w:r>
    </w:p>
    <w:p w:rsidR="002F56F0" w:rsidRDefault="002F56F0" w:rsidP="002F56F0">
      <w:pPr>
        <w:ind w:left="2829" w:firstLine="708"/>
        <w:rPr>
          <w:rFonts w:ascii="Calibri" w:hAnsi="Calibri"/>
          <w:sz w:val="28"/>
          <w:szCs w:val="28"/>
        </w:rPr>
      </w:pPr>
      <w:r w:rsidRPr="00006E9D"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>(</w:t>
      </w:r>
      <w:r w:rsidRPr="00F245E7">
        <w:rPr>
          <w:rFonts w:ascii="Calibri" w:hAnsi="Calibri"/>
          <w:sz w:val="28"/>
          <w:szCs w:val="28"/>
        </w:rPr>
        <w:t>Narodowe Centrum Badań Jądrowych</w:t>
      </w:r>
      <w:r>
        <w:rPr>
          <w:rFonts w:ascii="Calibri" w:hAnsi="Calibri"/>
          <w:sz w:val="28"/>
          <w:szCs w:val="28"/>
        </w:rPr>
        <w:t>)</w:t>
      </w:r>
      <w:r w:rsidRPr="00F245E7">
        <w:rPr>
          <w:rFonts w:ascii="Calibri" w:hAnsi="Calibri"/>
          <w:sz w:val="28"/>
          <w:szCs w:val="28"/>
        </w:rPr>
        <w:t xml:space="preserve"> </w:t>
      </w:r>
    </w:p>
    <w:p w:rsidR="00DD4872" w:rsidRDefault="00DD4872" w:rsidP="002F56F0">
      <w:pPr>
        <w:ind w:left="2829" w:firstLine="708"/>
        <w:rPr>
          <w:rFonts w:ascii="Calibri" w:hAnsi="Calibri"/>
          <w:sz w:val="28"/>
          <w:szCs w:val="28"/>
        </w:rPr>
      </w:pPr>
    </w:p>
    <w:p w:rsidR="00DD4872" w:rsidRDefault="00DD4872" w:rsidP="00DD4872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Promotor pomocniczy: </w:t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  <w:t xml:space="preserve">Dr </w:t>
      </w:r>
      <w:r w:rsidR="007501B1">
        <w:rPr>
          <w:rFonts w:ascii="Calibri" w:hAnsi="Calibri"/>
          <w:sz w:val="28"/>
          <w:szCs w:val="28"/>
        </w:rPr>
        <w:t>Agnieszka Syntfeld-Każuch</w:t>
      </w:r>
    </w:p>
    <w:p w:rsidR="00DD4872" w:rsidRDefault="00DD4872" w:rsidP="00711D15">
      <w:pPr>
        <w:ind w:left="3537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(</w:t>
      </w:r>
      <w:r w:rsidR="007501B1">
        <w:rPr>
          <w:rFonts w:ascii="Calibri" w:hAnsi="Calibri"/>
          <w:sz w:val="28"/>
          <w:szCs w:val="28"/>
        </w:rPr>
        <w:t>Narodowe Centrum Badań Jądrowych</w:t>
      </w:r>
      <w:r>
        <w:rPr>
          <w:rFonts w:ascii="Calibri" w:hAnsi="Calibri"/>
          <w:sz w:val="28"/>
          <w:szCs w:val="28"/>
        </w:rPr>
        <w:t>)</w:t>
      </w:r>
      <w:r w:rsidRPr="00F245E7">
        <w:rPr>
          <w:rFonts w:ascii="Calibri" w:hAnsi="Calibri"/>
          <w:sz w:val="28"/>
          <w:szCs w:val="28"/>
        </w:rPr>
        <w:t xml:space="preserve"> </w:t>
      </w:r>
    </w:p>
    <w:p w:rsidR="002F56F0" w:rsidRPr="00006E9D" w:rsidRDefault="002F56F0" w:rsidP="002F56F0">
      <w:pPr>
        <w:rPr>
          <w:rFonts w:ascii="Calibri" w:hAnsi="Calibri"/>
          <w:b/>
          <w:sz w:val="28"/>
          <w:szCs w:val="28"/>
        </w:rPr>
      </w:pPr>
      <w:bookmarkStart w:id="0" w:name="_GoBack"/>
      <w:bookmarkEnd w:id="0"/>
    </w:p>
    <w:p w:rsidR="002F56F0" w:rsidRDefault="00611961" w:rsidP="002F56F0">
      <w:pPr>
        <w:ind w:left="3537" w:hanging="3537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Recenzenci</w:t>
      </w:r>
      <w:proofErr w:type="gramStart"/>
      <w:r>
        <w:rPr>
          <w:rFonts w:ascii="Calibri" w:hAnsi="Calibri"/>
          <w:sz w:val="28"/>
          <w:szCs w:val="28"/>
        </w:rPr>
        <w:t>:</w:t>
      </w:r>
      <w:r>
        <w:rPr>
          <w:rFonts w:ascii="Calibri" w:hAnsi="Calibri"/>
          <w:sz w:val="28"/>
          <w:szCs w:val="28"/>
        </w:rPr>
        <w:tab/>
      </w:r>
      <w:r w:rsidR="007501B1">
        <w:rPr>
          <w:rFonts w:ascii="Calibri" w:hAnsi="Calibri"/>
          <w:sz w:val="28"/>
          <w:szCs w:val="28"/>
        </w:rPr>
        <w:t>Prof</w:t>
      </w:r>
      <w:proofErr w:type="gramEnd"/>
      <w:r w:rsidR="007501B1">
        <w:rPr>
          <w:rFonts w:ascii="Calibri" w:hAnsi="Calibri"/>
          <w:sz w:val="28"/>
          <w:szCs w:val="28"/>
        </w:rPr>
        <w:t xml:space="preserve">. </w:t>
      </w:r>
      <w:r w:rsidR="007501B1">
        <w:rPr>
          <w:rFonts w:asciiTheme="minorHAnsi" w:hAnsiTheme="minorHAnsi" w:cstheme="minorHAnsi"/>
          <w:sz w:val="28"/>
          <w:szCs w:val="28"/>
        </w:rPr>
        <w:t>dr hab. Winicjusz Antoni Drozdowski</w:t>
      </w:r>
    </w:p>
    <w:p w:rsidR="000E4115" w:rsidRDefault="002F56F0" w:rsidP="00711D15">
      <w:pPr>
        <w:ind w:left="2836" w:firstLine="709"/>
        <w:rPr>
          <w:rFonts w:ascii="Calibri" w:hAnsi="Calibr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(</w:t>
      </w:r>
      <w:r w:rsidR="007501B1">
        <w:rPr>
          <w:rFonts w:asciiTheme="minorHAnsi" w:hAnsiTheme="minorHAnsi" w:cstheme="minorHAnsi"/>
          <w:sz w:val="28"/>
          <w:szCs w:val="28"/>
        </w:rPr>
        <w:t>Uniwersytet Mikołaja Kopernika w Toruniu</w:t>
      </w:r>
      <w:r w:rsidR="008C01EA">
        <w:rPr>
          <w:rFonts w:asciiTheme="minorHAnsi" w:hAnsiTheme="minorHAnsi" w:cstheme="minorHAnsi"/>
          <w:sz w:val="28"/>
          <w:szCs w:val="28"/>
        </w:rPr>
        <w:t>)</w:t>
      </w:r>
      <w:r w:rsidR="00711D15">
        <w:rPr>
          <w:rFonts w:asciiTheme="minorHAnsi" w:hAnsiTheme="minorHAnsi" w:cstheme="minorHAnsi"/>
          <w:sz w:val="28"/>
          <w:szCs w:val="28"/>
        </w:rPr>
        <w:t xml:space="preserve"> </w:t>
      </w:r>
      <w:r w:rsidR="000E4115">
        <w:rPr>
          <w:rFonts w:ascii="Calibri" w:hAnsi="Calibri"/>
          <w:sz w:val="28"/>
          <w:szCs w:val="28"/>
        </w:rPr>
        <w:tab/>
      </w:r>
      <w:r w:rsidR="000E4115">
        <w:rPr>
          <w:rFonts w:ascii="Calibri" w:hAnsi="Calibri"/>
          <w:sz w:val="28"/>
          <w:szCs w:val="28"/>
        </w:rPr>
        <w:tab/>
      </w:r>
      <w:r w:rsidR="000E4115">
        <w:rPr>
          <w:rFonts w:ascii="Calibri" w:hAnsi="Calibri"/>
          <w:sz w:val="28"/>
          <w:szCs w:val="28"/>
        </w:rPr>
        <w:tab/>
      </w:r>
    </w:p>
    <w:p w:rsidR="00711D15" w:rsidRDefault="00FF4B74" w:rsidP="000E4115">
      <w:pPr>
        <w:ind w:left="3537" w:firstLine="8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Prof. dr hab. Yuriy Zorenko</w:t>
      </w:r>
    </w:p>
    <w:p w:rsidR="00A152E4" w:rsidRDefault="00FF4B74" w:rsidP="000E4115">
      <w:pPr>
        <w:ind w:left="3537" w:firstLine="8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(Uniwersytet Kazimierza Wielkiego </w:t>
      </w:r>
    </w:p>
    <w:p w:rsidR="002F56F0" w:rsidRDefault="00FF4B74" w:rsidP="000E4115">
      <w:pPr>
        <w:ind w:left="3537" w:firstLine="8"/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w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Bydgoszczy</w:t>
      </w:r>
      <w:r w:rsidR="00711D15">
        <w:rPr>
          <w:rFonts w:asciiTheme="minorHAnsi" w:hAnsiTheme="minorHAnsi" w:cstheme="minorHAnsi"/>
          <w:sz w:val="28"/>
          <w:szCs w:val="28"/>
        </w:rPr>
        <w:t xml:space="preserve">) </w:t>
      </w:r>
    </w:p>
    <w:p w:rsidR="00D43BF3" w:rsidRDefault="00D43BF3" w:rsidP="00860D3A">
      <w:pPr>
        <w:rPr>
          <w:rFonts w:ascii="Calibri" w:hAnsi="Calibri"/>
        </w:rPr>
      </w:pPr>
    </w:p>
    <w:p w:rsidR="001D15A6" w:rsidRDefault="00C177EA" w:rsidP="00860D3A">
      <w:r w:rsidRPr="00617B6F">
        <w:rPr>
          <w:rFonts w:ascii="Calibri" w:hAnsi="Calibri"/>
          <w:sz w:val="22"/>
          <w:szCs w:val="22"/>
        </w:rPr>
        <w:t xml:space="preserve">Rozprawa doktorska znajduje się do wglądu w Bibliotece NCBJ oraz na stronie </w:t>
      </w:r>
      <w:hyperlink r:id="rId11" w:history="1">
        <w:r w:rsidR="00FF4B74">
          <w:rPr>
            <w:rStyle w:val="Hipercze"/>
          </w:rPr>
          <w:t xml:space="preserve">Badania energetycznej zdolności i nieproporcjonalnej odpowiedzi świetlnej scyntylatora </w:t>
        </w:r>
        <w:proofErr w:type="spellStart"/>
        <w:r w:rsidR="00FF4B74">
          <w:rPr>
            <w:rStyle w:val="Hipercze"/>
          </w:rPr>
          <w:t>Csl</w:t>
        </w:r>
        <w:proofErr w:type="gramStart"/>
        <w:r w:rsidR="00FF4B74">
          <w:rPr>
            <w:rStyle w:val="Hipercze"/>
          </w:rPr>
          <w:t>:TI</w:t>
        </w:r>
        <w:proofErr w:type="spellEnd"/>
        <w:proofErr w:type="gramEnd"/>
        <w:r w:rsidR="00FF4B74">
          <w:rPr>
            <w:rStyle w:val="Hipercze"/>
          </w:rPr>
          <w:t xml:space="preserve"> w oparciu o spektrometrię cyfrową | Narodowe Centrum Badań Jądrowych (ncbj.</w:t>
        </w:r>
        <w:proofErr w:type="gramStart"/>
        <w:r w:rsidR="00FF4B74">
          <w:rPr>
            <w:rStyle w:val="Hipercze"/>
          </w:rPr>
          <w:t>gov</w:t>
        </w:r>
        <w:proofErr w:type="gramEnd"/>
        <w:r w:rsidR="00FF4B74">
          <w:rPr>
            <w:rStyle w:val="Hipercze"/>
          </w:rPr>
          <w:t>.</w:t>
        </w:r>
        <w:proofErr w:type="gramStart"/>
        <w:r w:rsidR="00FF4B74">
          <w:rPr>
            <w:rStyle w:val="Hipercze"/>
          </w:rPr>
          <w:t>pl</w:t>
        </w:r>
        <w:proofErr w:type="gramEnd"/>
        <w:r w:rsidR="00FF4B74">
          <w:rPr>
            <w:rStyle w:val="Hipercze"/>
          </w:rPr>
          <w:t>)</w:t>
        </w:r>
      </w:hyperlink>
    </w:p>
    <w:p w:rsidR="006101CD" w:rsidRPr="006101CD" w:rsidRDefault="000E4115" w:rsidP="00DD4872">
      <w:pPr>
        <w:rPr>
          <w:u w:val="single"/>
        </w:rPr>
      </w:pPr>
      <w:r w:rsidRPr="006101CD">
        <w:rPr>
          <w:u w:val="single"/>
        </w:rPr>
        <w:t xml:space="preserve">Link do uczestnictwa w publicznej obronie: </w:t>
      </w:r>
    </w:p>
    <w:p w:rsidR="00A152E4" w:rsidRDefault="00521F15" w:rsidP="00A152E4">
      <w:pPr>
        <w:pStyle w:val="Zwykytekst"/>
      </w:pPr>
      <w:hyperlink r:id="rId12" w:history="1">
        <w:r w:rsidR="00A152E4">
          <w:rPr>
            <w:rStyle w:val="Hipercze"/>
          </w:rPr>
          <w:t>https://cern.zoom.us/j/66786736178?pwd=OERDMlBwZm5lNXA5bHNCU3ZEYTJiUT09</w:t>
        </w:r>
      </w:hyperlink>
    </w:p>
    <w:p w:rsidR="00E87590" w:rsidRDefault="00A152E4" w:rsidP="00DD4872">
      <w:r>
        <w:t xml:space="preserve"> </w:t>
      </w:r>
      <w:r w:rsidR="00DD4872">
        <w:tab/>
      </w:r>
      <w:r w:rsidR="00DD4872">
        <w:tab/>
      </w:r>
      <w:r w:rsidR="00DD4872">
        <w:tab/>
      </w:r>
      <w:r w:rsidR="00DD4872">
        <w:tab/>
      </w:r>
      <w:r w:rsidR="00DD4872">
        <w:tab/>
      </w:r>
      <w:r w:rsidR="00DD4872">
        <w:tab/>
      </w:r>
      <w:r w:rsidR="001D15A6">
        <w:tab/>
      </w:r>
      <w:r w:rsidR="001D15A6">
        <w:tab/>
      </w:r>
      <w:r w:rsidR="001D15A6">
        <w:tab/>
      </w:r>
      <w:r w:rsidR="001D15A6">
        <w:tab/>
      </w:r>
      <w:r w:rsidR="002D65E9">
        <w:tab/>
      </w:r>
      <w:r w:rsidR="001D15A6">
        <w:tab/>
      </w:r>
      <w:r w:rsidR="00DD4872">
        <w:tab/>
      </w:r>
      <w:r w:rsidR="00DD4872">
        <w:tab/>
      </w:r>
      <w:r w:rsidR="00DD4872">
        <w:tab/>
      </w:r>
      <w:r w:rsidR="00E87590">
        <w:tab/>
      </w:r>
      <w:r w:rsidR="00E87590">
        <w:tab/>
      </w:r>
      <w:r w:rsidR="00E87590">
        <w:tab/>
      </w:r>
    </w:p>
    <w:p w:rsidR="00A8515C" w:rsidRDefault="00A8515C" w:rsidP="00DD4872">
      <w:pPr>
        <w:rPr>
          <w:rFonts w:ascii="Calibri" w:hAnsi="Calibri"/>
          <w:noProof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D5065" w:rsidRDefault="005D5065" w:rsidP="00DD4872"/>
    <w:p w:rsidR="002D65E9" w:rsidRPr="00DD4872" w:rsidRDefault="00DD4872" w:rsidP="00E87590">
      <w:pPr>
        <w:ind w:left="4247" w:firstLine="709"/>
      </w:pPr>
      <w:r>
        <w:rPr>
          <w:rFonts w:asciiTheme="minorHAnsi" w:hAnsiTheme="minorHAnsi" w:cstheme="minorHAnsi"/>
          <w:sz w:val="22"/>
          <w:szCs w:val="22"/>
        </w:rPr>
        <w:t>Dr hab. Justyna Łagoda</w:t>
      </w:r>
      <w:r w:rsidR="00F33C50">
        <w:rPr>
          <w:rFonts w:asciiTheme="minorHAnsi" w:hAnsiTheme="minorHAnsi" w:cstheme="minorHAnsi"/>
          <w:sz w:val="22"/>
          <w:szCs w:val="22"/>
        </w:rPr>
        <w:t>, prof. NCBJ</w:t>
      </w:r>
      <w:r w:rsidR="002D65E9" w:rsidRPr="00175EC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C01EA" w:rsidRPr="002F56F0" w:rsidRDefault="008C01EA" w:rsidP="008C01EA">
      <w:pPr>
        <w:ind w:left="495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Przewodnicząca Komisji ds. przewodów doktorskich  </w:t>
      </w:r>
    </w:p>
    <w:p w:rsidR="001D15A6" w:rsidRPr="002F56F0" w:rsidRDefault="00DD4872" w:rsidP="000E4115">
      <w:pPr>
        <w:ind w:left="495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sectPr w:rsidR="001D15A6" w:rsidRPr="002F56F0" w:rsidSect="00D2584A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992" w:right="1418" w:bottom="1134" w:left="1418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B89" w:rsidRDefault="00755B89">
      <w:r>
        <w:separator/>
      </w:r>
    </w:p>
  </w:endnote>
  <w:endnote w:type="continuationSeparator" w:id="0">
    <w:p w:rsidR="00755B89" w:rsidRDefault="00755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6C7" w:rsidRDefault="00525C50">
    <w:pPr>
      <w:pStyle w:val="Stopka"/>
    </w:pPr>
    <w:r>
      <w:rPr>
        <w:noProof/>
      </w:rPr>
      <w:drawing>
        <wp:inline distT="0" distB="0" distL="0" distR="0" wp14:anchorId="5FEBA2A2" wp14:editId="6DCAFAD7">
          <wp:extent cx="5756910" cy="785495"/>
          <wp:effectExtent l="0" t="0" r="8890" b="1905"/>
          <wp:docPr id="1" name="Obraz 1" descr="Macintosh HD:Users:marekpawlowski:Documents:loga:Szablon KŻ+:NCBJ_03_poziom01_pl_eng cmyk krzywe stopka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arekpawlowski:Documents:loga:Szablon KŻ+:NCBJ_03_poziom01_pl_eng cmyk krzywe stopka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0D5" w:rsidRDefault="00296D2E">
    <w:pPr>
      <w:pStyle w:val="Stopka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9677219</wp:posOffset>
          </wp:positionV>
          <wp:extent cx="5950800" cy="810000"/>
          <wp:effectExtent l="0" t="0" r="0" b="3175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opka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50800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B89" w:rsidRDefault="00755B89">
      <w:r>
        <w:separator/>
      </w:r>
    </w:p>
  </w:footnote>
  <w:footnote w:type="continuationSeparator" w:id="0">
    <w:p w:rsidR="00755B89" w:rsidRDefault="00755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6C7" w:rsidRDefault="00521F15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948266" o:spid="_x0000_s2049" type="#_x0000_t75" alt="tło 1" style="position:absolute;margin-left:0;margin-top:0;width:453.55pt;height:516.4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ł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0D5" w:rsidRPr="002240D5" w:rsidRDefault="002240D5" w:rsidP="002240D5">
    <w:pPr>
      <w:pStyle w:val="Nagwek"/>
      <w:jc w:val="center"/>
      <w:rPr>
        <w:rFonts w:asciiTheme="minorHAnsi" w:hAnsiTheme="minorHAnsi"/>
        <w:sz w:val="20"/>
        <w:szCs w:val="20"/>
      </w:rPr>
    </w:pPr>
    <w:r w:rsidRPr="002240D5">
      <w:rPr>
        <w:rFonts w:asciiTheme="minorHAnsi" w:hAnsiTheme="minorHAnsi"/>
        <w:sz w:val="20"/>
        <w:szCs w:val="20"/>
      </w:rPr>
      <w:fldChar w:fldCharType="begin"/>
    </w:r>
    <w:r w:rsidRPr="002240D5">
      <w:rPr>
        <w:rFonts w:asciiTheme="minorHAnsi" w:hAnsiTheme="minorHAnsi"/>
        <w:sz w:val="20"/>
        <w:szCs w:val="20"/>
      </w:rPr>
      <w:instrText xml:space="preserve"> PAGE  \* Arabic  \* MERGEFORMAT </w:instrText>
    </w:r>
    <w:r w:rsidRPr="002240D5">
      <w:rPr>
        <w:rFonts w:asciiTheme="minorHAnsi" w:hAnsiTheme="minorHAnsi"/>
        <w:sz w:val="20"/>
        <w:szCs w:val="20"/>
      </w:rPr>
      <w:fldChar w:fldCharType="separate"/>
    </w:r>
    <w:r w:rsidR="000E4115">
      <w:rPr>
        <w:rFonts w:asciiTheme="minorHAnsi" w:hAnsiTheme="minorHAnsi"/>
        <w:noProof/>
        <w:sz w:val="20"/>
        <w:szCs w:val="20"/>
      </w:rPr>
      <w:t>2</w:t>
    </w:r>
    <w:r w:rsidRPr="002240D5">
      <w:rPr>
        <w:rFonts w:asciiTheme="minorHAnsi" w:hAnsiTheme="minorHAnsi"/>
        <w:sz w:val="20"/>
        <w:szCs w:val="20"/>
      </w:rPr>
      <w:fldChar w:fldCharType="end"/>
    </w:r>
    <w:r w:rsidRPr="002240D5">
      <w:rPr>
        <w:rFonts w:asciiTheme="minorHAnsi" w:hAnsiTheme="minorHAnsi"/>
        <w:sz w:val="20"/>
        <w:szCs w:val="20"/>
      </w:rPr>
      <w:t>/</w:t>
    </w:r>
    <w:r w:rsidRPr="002240D5">
      <w:rPr>
        <w:rFonts w:asciiTheme="minorHAnsi" w:hAnsiTheme="minorHAnsi"/>
        <w:sz w:val="20"/>
        <w:szCs w:val="20"/>
      </w:rPr>
      <w:fldChar w:fldCharType="begin"/>
    </w:r>
    <w:r w:rsidRPr="002240D5">
      <w:rPr>
        <w:rFonts w:asciiTheme="minorHAnsi" w:hAnsiTheme="minorHAnsi"/>
        <w:sz w:val="20"/>
        <w:szCs w:val="20"/>
      </w:rPr>
      <w:instrText xml:space="preserve"> NUMPAGES  \* Arabic  \* MERGEFORMAT </w:instrText>
    </w:r>
    <w:r w:rsidRPr="002240D5">
      <w:rPr>
        <w:rFonts w:asciiTheme="minorHAnsi" w:hAnsiTheme="minorHAnsi"/>
        <w:sz w:val="20"/>
        <w:szCs w:val="20"/>
      </w:rPr>
      <w:fldChar w:fldCharType="separate"/>
    </w:r>
    <w:r w:rsidR="005D5065">
      <w:rPr>
        <w:rFonts w:asciiTheme="minorHAnsi" w:hAnsiTheme="minorHAnsi"/>
        <w:noProof/>
        <w:sz w:val="20"/>
        <w:szCs w:val="20"/>
      </w:rPr>
      <w:t>1</w:t>
    </w:r>
    <w:r w:rsidRPr="002240D5">
      <w:rPr>
        <w:rFonts w:asciiTheme="minorHAnsi" w:hAnsiTheme="minorHAnsi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6C7" w:rsidRDefault="002240D5">
    <w:pPr>
      <w:pStyle w:val="Nagwek"/>
    </w:pPr>
    <w:r>
      <w:rPr>
        <w:noProof/>
      </w:rPr>
      <w:drawing>
        <wp:inline distT="0" distB="0" distL="0" distR="0" wp14:anchorId="1F05E9B7" wp14:editId="40E3E2A1">
          <wp:extent cx="3168000" cy="682650"/>
          <wp:effectExtent l="0" t="0" r="0" b="317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G:\MATERIAŁY DO PRZEKAZANIA\____SYSTEMY IDENTYFIKACJI WIZUALNEJ\SIW NCBJ\SIW oryginal\LOGOTYP\SZABLONY\do intranetu\NCBJ_logo nagł 1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68000" cy="682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10D1"/>
    <w:multiLevelType w:val="hybridMultilevel"/>
    <w:tmpl w:val="CB761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A27F2"/>
    <w:multiLevelType w:val="hybridMultilevel"/>
    <w:tmpl w:val="71C0605C"/>
    <w:lvl w:ilvl="0" w:tplc="192CFB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45281"/>
    <w:multiLevelType w:val="hybridMultilevel"/>
    <w:tmpl w:val="77F2E300"/>
    <w:lvl w:ilvl="0" w:tplc="21C024F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3003115"/>
    <w:multiLevelType w:val="hybridMultilevel"/>
    <w:tmpl w:val="81E6F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9359A"/>
    <w:multiLevelType w:val="hybridMultilevel"/>
    <w:tmpl w:val="2C0E75EE"/>
    <w:lvl w:ilvl="0" w:tplc="21C024F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 style="mso-position-horizontal-relative:page;mso-position-vertical-relative:page;v-text-anchor:middle" o:allowincell="f" fill="f" fillcolor="white" stroke="f">
      <v:fill color="white" on="f"/>
      <v:stroke on="f"/>
      <v:textbox style="mso-fit-shape-to-text: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F1B"/>
    <w:rsid w:val="000166C7"/>
    <w:rsid w:val="000217A4"/>
    <w:rsid w:val="00022AFF"/>
    <w:rsid w:val="000263FF"/>
    <w:rsid w:val="00061C1D"/>
    <w:rsid w:val="000727C2"/>
    <w:rsid w:val="00087052"/>
    <w:rsid w:val="00095202"/>
    <w:rsid w:val="000A11EE"/>
    <w:rsid w:val="000C2EAE"/>
    <w:rsid w:val="000C32C9"/>
    <w:rsid w:val="000C76EB"/>
    <w:rsid w:val="000C7D5D"/>
    <w:rsid w:val="000E4115"/>
    <w:rsid w:val="000F267B"/>
    <w:rsid w:val="00100BDE"/>
    <w:rsid w:val="00104BE2"/>
    <w:rsid w:val="001314B4"/>
    <w:rsid w:val="00135BAF"/>
    <w:rsid w:val="00152AD2"/>
    <w:rsid w:val="00153F7E"/>
    <w:rsid w:val="00191E48"/>
    <w:rsid w:val="001A533C"/>
    <w:rsid w:val="001D15A6"/>
    <w:rsid w:val="00204A6B"/>
    <w:rsid w:val="00204D1F"/>
    <w:rsid w:val="00220B1C"/>
    <w:rsid w:val="002240D5"/>
    <w:rsid w:val="00225F53"/>
    <w:rsid w:val="00235577"/>
    <w:rsid w:val="0023776F"/>
    <w:rsid w:val="002449FC"/>
    <w:rsid w:val="0026142F"/>
    <w:rsid w:val="00296D2E"/>
    <w:rsid w:val="002A44BF"/>
    <w:rsid w:val="002D65E9"/>
    <w:rsid w:val="002E20FA"/>
    <w:rsid w:val="002F56F0"/>
    <w:rsid w:val="002F68B1"/>
    <w:rsid w:val="00316C90"/>
    <w:rsid w:val="00330CCF"/>
    <w:rsid w:val="00335204"/>
    <w:rsid w:val="003B2966"/>
    <w:rsid w:val="003C0D96"/>
    <w:rsid w:val="003C3276"/>
    <w:rsid w:val="003E0EA3"/>
    <w:rsid w:val="003E1052"/>
    <w:rsid w:val="00424621"/>
    <w:rsid w:val="00434242"/>
    <w:rsid w:val="0044055B"/>
    <w:rsid w:val="004557E2"/>
    <w:rsid w:val="004676EF"/>
    <w:rsid w:val="004A07F0"/>
    <w:rsid w:val="004B273A"/>
    <w:rsid w:val="004C1B3B"/>
    <w:rsid w:val="004D5F1B"/>
    <w:rsid w:val="00521F15"/>
    <w:rsid w:val="00525C50"/>
    <w:rsid w:val="00534DCD"/>
    <w:rsid w:val="00561504"/>
    <w:rsid w:val="00563CB8"/>
    <w:rsid w:val="005725F8"/>
    <w:rsid w:val="005747DE"/>
    <w:rsid w:val="00576248"/>
    <w:rsid w:val="00577993"/>
    <w:rsid w:val="005856C4"/>
    <w:rsid w:val="0059647D"/>
    <w:rsid w:val="005D5065"/>
    <w:rsid w:val="005E6F37"/>
    <w:rsid w:val="005E759C"/>
    <w:rsid w:val="005F4051"/>
    <w:rsid w:val="00603D56"/>
    <w:rsid w:val="006101CD"/>
    <w:rsid w:val="00611641"/>
    <w:rsid w:val="00611961"/>
    <w:rsid w:val="00614100"/>
    <w:rsid w:val="00627245"/>
    <w:rsid w:val="006365D5"/>
    <w:rsid w:val="0064647A"/>
    <w:rsid w:val="00656A9B"/>
    <w:rsid w:val="006633D7"/>
    <w:rsid w:val="0066445C"/>
    <w:rsid w:val="00665F1A"/>
    <w:rsid w:val="006663AC"/>
    <w:rsid w:val="00673302"/>
    <w:rsid w:val="006E4399"/>
    <w:rsid w:val="007038EB"/>
    <w:rsid w:val="00711D15"/>
    <w:rsid w:val="0071542C"/>
    <w:rsid w:val="00725441"/>
    <w:rsid w:val="00736D3C"/>
    <w:rsid w:val="007414CF"/>
    <w:rsid w:val="007501B1"/>
    <w:rsid w:val="00755B89"/>
    <w:rsid w:val="007901FE"/>
    <w:rsid w:val="00793CD5"/>
    <w:rsid w:val="007A1694"/>
    <w:rsid w:val="007A6EF9"/>
    <w:rsid w:val="007B17E8"/>
    <w:rsid w:val="007B4DC5"/>
    <w:rsid w:val="007C68E9"/>
    <w:rsid w:val="007D4021"/>
    <w:rsid w:val="007E7738"/>
    <w:rsid w:val="007F4191"/>
    <w:rsid w:val="008047C8"/>
    <w:rsid w:val="008247EC"/>
    <w:rsid w:val="00844681"/>
    <w:rsid w:val="00857DD4"/>
    <w:rsid w:val="00860D3A"/>
    <w:rsid w:val="00870987"/>
    <w:rsid w:val="008772F6"/>
    <w:rsid w:val="00881644"/>
    <w:rsid w:val="00887521"/>
    <w:rsid w:val="00896903"/>
    <w:rsid w:val="008A0245"/>
    <w:rsid w:val="008A30BF"/>
    <w:rsid w:val="008B7443"/>
    <w:rsid w:val="008C01EA"/>
    <w:rsid w:val="008D0DCA"/>
    <w:rsid w:val="00920D58"/>
    <w:rsid w:val="0092125F"/>
    <w:rsid w:val="009337AC"/>
    <w:rsid w:val="00942C9F"/>
    <w:rsid w:val="00954247"/>
    <w:rsid w:val="0098328D"/>
    <w:rsid w:val="009A205D"/>
    <w:rsid w:val="009C7631"/>
    <w:rsid w:val="009D0C9B"/>
    <w:rsid w:val="009E1EFF"/>
    <w:rsid w:val="00A152E4"/>
    <w:rsid w:val="00A176FA"/>
    <w:rsid w:val="00A56922"/>
    <w:rsid w:val="00A84352"/>
    <w:rsid w:val="00A8515C"/>
    <w:rsid w:val="00A90C75"/>
    <w:rsid w:val="00A92CB4"/>
    <w:rsid w:val="00AC6330"/>
    <w:rsid w:val="00AD093E"/>
    <w:rsid w:val="00AD3451"/>
    <w:rsid w:val="00AD3792"/>
    <w:rsid w:val="00AF37C3"/>
    <w:rsid w:val="00B133E0"/>
    <w:rsid w:val="00B13C72"/>
    <w:rsid w:val="00B2255A"/>
    <w:rsid w:val="00B26936"/>
    <w:rsid w:val="00B44510"/>
    <w:rsid w:val="00B52D2D"/>
    <w:rsid w:val="00B61231"/>
    <w:rsid w:val="00B62723"/>
    <w:rsid w:val="00B66686"/>
    <w:rsid w:val="00B73DA3"/>
    <w:rsid w:val="00B76607"/>
    <w:rsid w:val="00B76840"/>
    <w:rsid w:val="00B768B7"/>
    <w:rsid w:val="00B92CB2"/>
    <w:rsid w:val="00BA6B74"/>
    <w:rsid w:val="00BB7D90"/>
    <w:rsid w:val="00BE3B77"/>
    <w:rsid w:val="00BF1264"/>
    <w:rsid w:val="00BF136D"/>
    <w:rsid w:val="00C177EA"/>
    <w:rsid w:val="00C2522A"/>
    <w:rsid w:val="00C305E3"/>
    <w:rsid w:val="00C46334"/>
    <w:rsid w:val="00C47FC0"/>
    <w:rsid w:val="00C53237"/>
    <w:rsid w:val="00C60FCA"/>
    <w:rsid w:val="00C66367"/>
    <w:rsid w:val="00C74AE0"/>
    <w:rsid w:val="00C76553"/>
    <w:rsid w:val="00C8712F"/>
    <w:rsid w:val="00CB7847"/>
    <w:rsid w:val="00CE13DA"/>
    <w:rsid w:val="00D016A6"/>
    <w:rsid w:val="00D01716"/>
    <w:rsid w:val="00D04685"/>
    <w:rsid w:val="00D2584A"/>
    <w:rsid w:val="00D40D92"/>
    <w:rsid w:val="00D43BF3"/>
    <w:rsid w:val="00D61C72"/>
    <w:rsid w:val="00D630FA"/>
    <w:rsid w:val="00D66BEF"/>
    <w:rsid w:val="00DA76B3"/>
    <w:rsid w:val="00DB7183"/>
    <w:rsid w:val="00DC7EF5"/>
    <w:rsid w:val="00DD4872"/>
    <w:rsid w:val="00DF66FA"/>
    <w:rsid w:val="00E24292"/>
    <w:rsid w:val="00E33025"/>
    <w:rsid w:val="00E67D39"/>
    <w:rsid w:val="00E87590"/>
    <w:rsid w:val="00ED25CE"/>
    <w:rsid w:val="00ED6726"/>
    <w:rsid w:val="00F11207"/>
    <w:rsid w:val="00F33C50"/>
    <w:rsid w:val="00F56CD9"/>
    <w:rsid w:val="00F84D05"/>
    <w:rsid w:val="00F929E8"/>
    <w:rsid w:val="00F93E10"/>
    <w:rsid w:val="00FD527B"/>
    <w:rsid w:val="00FE1605"/>
    <w:rsid w:val="00FE47A9"/>
    <w:rsid w:val="00FE4F05"/>
    <w:rsid w:val="00FE5990"/>
    <w:rsid w:val="00FF33A4"/>
    <w:rsid w:val="00FF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;v-text-anchor:middle" o:allowincell="f" fill="f" fillcolor="white" stroke="f">
      <v:fill color="white" on="f"/>
      <v:stroke on="f"/>
      <v:textbox style="mso-fit-shape-to-text:t"/>
    </o:shapedefaults>
    <o:shapelayout v:ext="edit">
      <o:idmap v:ext="edit" data="1"/>
    </o:shapelayout>
  </w:shapeDefaults>
  <w:decimalSymbol w:val=","/>
  <w:listSeparator w:val=";"/>
  <w14:docId w14:val="1F05618D"/>
  <w15:docId w15:val="{84B38ECE-3D3D-4C8B-A048-343DAC09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6B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3C7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3C72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8A30BF"/>
    <w:pPr>
      <w:spacing w:before="100" w:beforeAutospacing="1" w:after="100" w:afterAutospacing="1"/>
    </w:pPr>
  </w:style>
  <w:style w:type="character" w:styleId="Pogrubienie">
    <w:name w:val="Strong"/>
    <w:qFormat/>
    <w:rsid w:val="008A30BF"/>
    <w:rPr>
      <w:b/>
      <w:bCs/>
    </w:rPr>
  </w:style>
  <w:style w:type="character" w:styleId="Uwydatnienie">
    <w:name w:val="Emphasis"/>
    <w:qFormat/>
    <w:rsid w:val="008A30BF"/>
    <w:rPr>
      <w:i/>
      <w:iCs/>
    </w:rPr>
  </w:style>
  <w:style w:type="character" w:styleId="Hipercze">
    <w:name w:val="Hyperlink"/>
    <w:rsid w:val="008A30B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27245"/>
    <w:pPr>
      <w:ind w:left="720"/>
      <w:contextualSpacing/>
    </w:pPr>
  </w:style>
  <w:style w:type="table" w:styleId="Tabela-Siatka">
    <w:name w:val="Table Grid"/>
    <w:basedOn w:val="Standardowy"/>
    <w:rsid w:val="00656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0F267B"/>
    <w:rPr>
      <w:sz w:val="24"/>
      <w:szCs w:val="24"/>
    </w:rPr>
  </w:style>
  <w:style w:type="character" w:styleId="Numerstrony">
    <w:name w:val="page number"/>
    <w:basedOn w:val="Domylnaczcionkaakapitu"/>
    <w:rsid w:val="00C53237"/>
  </w:style>
  <w:style w:type="character" w:customStyle="1" w:styleId="NagwekZnak">
    <w:name w:val="Nagłówek Znak"/>
    <w:link w:val="Nagwek"/>
    <w:uiPriority w:val="99"/>
    <w:rsid w:val="00022AF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A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22AF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240D5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860D3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60D3A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ern.zoom.us/j/66786736178?pwd=OERDMlBwZm5lNXA5bHNCU3ZEYTJiUT09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cbj.gov.pl/dokument/badania-energetycznej-zdolnosci-nieproporcjonalnej-odpowiedzi-swietlnej-scyntylatora-cslt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yzewskap\AppData\Local\Microsoft\Windows\Temporary%20Internet%20Files\OLK9082\papier%20firmowy%20cis%20pl%20v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_x0020_szablonu xmlns="2fb7fb8a-5941-44e4-b5cd-b5f268a63d78">Papier firmowy</Typ_x0020_szablonu>
    <Obowi_x0105_zuj_x0105_cy xmlns="2fb7fb8a-5941-44e4-b5cd-b5f268a63d78">true</Obowi_x0105_zuj_x0105_cy>
    <Data_x0020_wydania xmlns="2fb7fb8a-5941-44e4-b5cd-b5f268a63d7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945DBC3A1C654DA322E1538D5EBFA0" ma:contentTypeVersion="3" ma:contentTypeDescription="Utwórz nowy dokument." ma:contentTypeScope="" ma:versionID="5a473d03d78a668e16be1b207e49db88">
  <xsd:schema xmlns:xsd="http://www.w3.org/2001/XMLSchema" xmlns:xs="http://www.w3.org/2001/XMLSchema" xmlns:p="http://schemas.microsoft.com/office/2006/metadata/properties" xmlns:ns2="2fb7fb8a-5941-44e4-b5cd-b5f268a63d78" targetNamespace="http://schemas.microsoft.com/office/2006/metadata/properties" ma:root="true" ma:fieldsID="b76d8c9c6e41d30bf7009d21b86c7be8" ns2:_="">
    <xsd:import namespace="2fb7fb8a-5941-44e4-b5cd-b5f268a63d78"/>
    <xsd:element name="properties">
      <xsd:complexType>
        <xsd:sequence>
          <xsd:element name="documentManagement">
            <xsd:complexType>
              <xsd:all>
                <xsd:element ref="ns2:Data_x0020_wydania" minOccurs="0"/>
                <xsd:element ref="ns2:Obowi_x0105_zuj_x0105_cy" minOccurs="0"/>
                <xsd:element ref="ns2:Typ_x0020_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7fb8a-5941-44e4-b5cd-b5f268a63d78" elementFormDefault="qualified">
    <xsd:import namespace="http://schemas.microsoft.com/office/2006/documentManagement/types"/>
    <xsd:import namespace="http://schemas.microsoft.com/office/infopath/2007/PartnerControls"/>
    <xsd:element name="Data_x0020_wydania" ma:index="8" nillable="true" ma:displayName="Data wydania" ma:format="DateOnly" ma:internalName="Data_x0020_wydania">
      <xsd:simpleType>
        <xsd:restriction base="dms:DateTime"/>
      </xsd:simpleType>
    </xsd:element>
    <xsd:element name="Obowi_x0105_zuj_x0105_cy" ma:index="9" nillable="true" ma:displayName="Obowiązujący" ma:default="1" ma:internalName="Obowi_x0105_zuj_x0105_cy">
      <xsd:simpleType>
        <xsd:restriction base="dms:Boolean"/>
      </xsd:simpleType>
    </xsd:element>
    <xsd:element name="Typ_x0020_szablonu" ma:index="10" nillable="true" ma:displayName="Typ szablonu" ma:default="Papier firmowy" ma:format="Dropdown" ma:internalName="Typ_x0020_szablonu">
      <xsd:simpleType>
        <xsd:restriction base="dms:Choice">
          <xsd:enumeration value="Papier firmowy"/>
          <xsd:enumeration value="Wzór dokumentu"/>
          <xsd:enumeration value="Inny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C32B4-96FD-4EAB-B372-9D9F1B0D4263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2fb7fb8a-5941-44e4-b5cd-b5f268a63d78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E34D212-E291-4F15-BA26-69F48B7BB2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58D79D-201A-47B3-8176-3E70BD4CF3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b7fb8a-5941-44e4-b5cd-b5f268a63d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33C7C0-3F74-4ED7-9CA6-242B4BFE3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cis pl v2</Template>
  <TotalTime>2</TotalTime>
  <Pages>1</Pages>
  <Words>137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papier_firmowy_ncbj_ang_nowy</vt:lpstr>
    </vt:vector>
  </TitlesOfParts>
  <Company>IPJ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papier_firmowy_ncbj_ang_nowy</dc:title>
  <dc:creator>gryzewskap</dc:creator>
  <cp:lastModifiedBy>Piwek Anna</cp:lastModifiedBy>
  <cp:revision>3</cp:revision>
  <cp:lastPrinted>2022-10-18T07:06:00Z</cp:lastPrinted>
  <dcterms:created xsi:type="dcterms:W3CDTF">2022-10-18T07:45:00Z</dcterms:created>
  <dcterms:modified xsi:type="dcterms:W3CDTF">2022-10-20T07:09:00Z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0x0101008E945DBC3A1C654DA322E1538D5EBFA0</vt:lpwstr>
  </property>
</Properties>
</file>