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5F" w:rsidRPr="00B77D5F" w:rsidRDefault="00B77D5F" w:rsidP="00B77D5F">
      <w:pPr>
        <w:pStyle w:val="Zwykytekst"/>
        <w:jc w:val="center"/>
        <w:rPr>
          <w:b/>
          <w:sz w:val="24"/>
          <w:szCs w:val="24"/>
        </w:rPr>
      </w:pPr>
      <w:r w:rsidRPr="00B77D5F">
        <w:rPr>
          <w:b/>
          <w:sz w:val="24"/>
          <w:szCs w:val="24"/>
        </w:rPr>
        <w:t>Seminarium Studium Doktoranckiego NCBJ</w:t>
      </w:r>
    </w:p>
    <w:p w:rsidR="00B77D5F" w:rsidRPr="00B77D5F" w:rsidRDefault="00CC6732" w:rsidP="00B77D5F">
      <w:pPr>
        <w:pStyle w:val="Zwyky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czwartek</w:t>
      </w:r>
      <w:r w:rsidR="00B77D5F" w:rsidRPr="00B77D5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17</w:t>
      </w:r>
      <w:r w:rsidR="00B77D5F" w:rsidRPr="00B77D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października</w:t>
      </w:r>
      <w:r w:rsidR="00B77D5F" w:rsidRPr="00B77D5F">
        <w:rPr>
          <w:b/>
          <w:sz w:val="24"/>
          <w:szCs w:val="24"/>
        </w:rPr>
        <w:t>, godzina 9:00</w:t>
      </w:r>
    </w:p>
    <w:p w:rsidR="00B77D5F" w:rsidRDefault="00B77D5F" w:rsidP="00B77D5F">
      <w:pPr>
        <w:pStyle w:val="Zwykytekst"/>
        <w:jc w:val="center"/>
        <w:rPr>
          <w:b/>
          <w:sz w:val="24"/>
          <w:szCs w:val="24"/>
        </w:rPr>
      </w:pPr>
      <w:r w:rsidRPr="00B77D5F">
        <w:rPr>
          <w:b/>
          <w:sz w:val="24"/>
          <w:szCs w:val="24"/>
        </w:rPr>
        <w:t>Sala 404 w NCBJ,  Pasteura 7</w:t>
      </w:r>
    </w:p>
    <w:p w:rsidR="00B77D5F" w:rsidRPr="00B77D5F" w:rsidRDefault="00B77D5F" w:rsidP="00B77D5F">
      <w:pPr>
        <w:pStyle w:val="Zwykytekst"/>
        <w:jc w:val="center"/>
        <w:rPr>
          <w:b/>
          <w:sz w:val="24"/>
          <w:szCs w:val="24"/>
        </w:rPr>
      </w:pPr>
    </w:p>
    <w:p w:rsidR="00B77D5F" w:rsidRPr="00B77D5F" w:rsidRDefault="00B77D5F" w:rsidP="00B77D5F">
      <w:pPr>
        <w:pStyle w:val="Zwykytekst"/>
        <w:jc w:val="center"/>
        <w:rPr>
          <w:b/>
          <w:sz w:val="24"/>
          <w:szCs w:val="24"/>
        </w:rPr>
      </w:pPr>
    </w:p>
    <w:p w:rsidR="00B77D5F" w:rsidRDefault="00B77D5F" w:rsidP="00B77D5F">
      <w:pPr>
        <w:pStyle w:val="Zwykytekst"/>
        <w:jc w:val="center"/>
        <w:rPr>
          <w:b/>
          <w:sz w:val="26"/>
          <w:szCs w:val="26"/>
        </w:rPr>
      </w:pPr>
      <w:r w:rsidRPr="00B77D5F">
        <w:rPr>
          <w:b/>
          <w:sz w:val="26"/>
          <w:szCs w:val="26"/>
        </w:rPr>
        <w:t xml:space="preserve">Speaker: </w:t>
      </w:r>
      <w:r w:rsidR="00CC6732" w:rsidRPr="00CC6732">
        <w:rPr>
          <w:b/>
          <w:sz w:val="26"/>
          <w:szCs w:val="26"/>
        </w:rPr>
        <w:t>Kamil Skwarczyński (Studium Doktoranckie NCBJ)</w:t>
      </w:r>
    </w:p>
    <w:p w:rsidR="00CC6732" w:rsidRPr="00B77D5F" w:rsidRDefault="00CC6732" w:rsidP="00B77D5F">
      <w:pPr>
        <w:pStyle w:val="Zwykytekst"/>
        <w:jc w:val="center"/>
        <w:rPr>
          <w:b/>
          <w:sz w:val="24"/>
          <w:szCs w:val="24"/>
        </w:rPr>
      </w:pPr>
    </w:p>
    <w:p w:rsidR="00B77D5F" w:rsidRPr="00B77D5F" w:rsidRDefault="00B77D5F" w:rsidP="00B77D5F">
      <w:pPr>
        <w:pStyle w:val="Zwykytekst"/>
        <w:jc w:val="center"/>
        <w:rPr>
          <w:b/>
          <w:sz w:val="28"/>
          <w:szCs w:val="28"/>
          <w:lang w:val="en-GB"/>
        </w:rPr>
      </w:pPr>
      <w:r w:rsidRPr="00B77D5F">
        <w:rPr>
          <w:b/>
          <w:sz w:val="28"/>
          <w:szCs w:val="28"/>
          <w:lang w:val="en-GB"/>
        </w:rPr>
        <w:t xml:space="preserve">Title: </w:t>
      </w:r>
      <w:r w:rsidR="00CC6732" w:rsidRPr="00CC6732">
        <w:rPr>
          <w:b/>
          <w:sz w:val="28"/>
          <w:szCs w:val="28"/>
          <w:lang w:val="en-GB"/>
        </w:rPr>
        <w:t>Detection of (anti)neutrino interactions with outgoing protons in T2K</w:t>
      </w:r>
    </w:p>
    <w:p w:rsidR="00B77D5F" w:rsidRPr="00B77D5F" w:rsidRDefault="00B77D5F" w:rsidP="00B77D5F">
      <w:pPr>
        <w:pStyle w:val="Zwykytekst"/>
        <w:jc w:val="center"/>
        <w:rPr>
          <w:b/>
          <w:sz w:val="24"/>
          <w:szCs w:val="24"/>
          <w:lang w:val="en-GB"/>
        </w:rPr>
      </w:pPr>
    </w:p>
    <w:p w:rsidR="00B77D5F" w:rsidRPr="00B77D5F" w:rsidRDefault="00B77D5F" w:rsidP="00B77D5F">
      <w:pPr>
        <w:pStyle w:val="Zwykytekst"/>
        <w:jc w:val="center"/>
        <w:rPr>
          <w:b/>
          <w:sz w:val="24"/>
          <w:szCs w:val="24"/>
          <w:lang w:val="en-GB"/>
        </w:rPr>
      </w:pPr>
    </w:p>
    <w:p w:rsidR="00B77D5F" w:rsidRPr="00B77D5F" w:rsidRDefault="00B77D5F" w:rsidP="00B77D5F">
      <w:pPr>
        <w:pStyle w:val="Zwykytekst"/>
        <w:rPr>
          <w:sz w:val="24"/>
          <w:szCs w:val="24"/>
          <w:lang w:val="en-GB"/>
        </w:rPr>
      </w:pPr>
    </w:p>
    <w:p w:rsidR="00CC6732" w:rsidRPr="00CC6732" w:rsidRDefault="00B77D5F" w:rsidP="00CC6732">
      <w:pPr>
        <w:pStyle w:val="Zwykytekst"/>
        <w:jc w:val="both"/>
        <w:rPr>
          <w:sz w:val="24"/>
          <w:szCs w:val="24"/>
          <w:lang w:val="en-GB"/>
        </w:rPr>
      </w:pPr>
      <w:r w:rsidRPr="00B77D5F">
        <w:rPr>
          <w:sz w:val="24"/>
          <w:szCs w:val="24"/>
          <w:lang w:val="en-GB"/>
        </w:rPr>
        <w:t xml:space="preserve">Abstract: </w:t>
      </w:r>
      <w:r w:rsidR="00CC6732" w:rsidRPr="00CC6732">
        <w:rPr>
          <w:sz w:val="24"/>
          <w:szCs w:val="24"/>
          <w:lang w:val="en-GB"/>
        </w:rPr>
        <w:t>Precision for measurements of the oscillation parameters in the Tokai-to-</w:t>
      </w:r>
      <w:proofErr w:type="spellStart"/>
      <w:r w:rsidR="00CC6732" w:rsidRPr="00CC6732">
        <w:rPr>
          <w:sz w:val="24"/>
          <w:szCs w:val="24"/>
          <w:lang w:val="en-GB"/>
        </w:rPr>
        <w:t>Kamioka</w:t>
      </w:r>
      <w:proofErr w:type="spellEnd"/>
      <w:r w:rsidR="00CC6732" w:rsidRPr="00CC6732">
        <w:rPr>
          <w:sz w:val="24"/>
          <w:szCs w:val="24"/>
          <w:lang w:val="en-GB"/>
        </w:rPr>
        <w:t xml:space="preserve"> (T2K) experiment depends on our knowledge on (anti)neutrino-nucleus interactions. I will describe different  interactions of  (anti)neutrinos with emphasis on interactions on correlated nucleon pair (2p2h).</w:t>
      </w:r>
    </w:p>
    <w:p w:rsidR="00B77D5F" w:rsidRPr="00B77D5F" w:rsidRDefault="00CC6732" w:rsidP="00CC6732">
      <w:pPr>
        <w:pStyle w:val="Zwykytekst"/>
        <w:jc w:val="both"/>
        <w:rPr>
          <w:sz w:val="24"/>
          <w:szCs w:val="24"/>
          <w:lang w:val="en-GB"/>
        </w:rPr>
      </w:pPr>
      <w:r w:rsidRPr="00CC6732">
        <w:rPr>
          <w:sz w:val="24"/>
          <w:szCs w:val="24"/>
          <w:lang w:val="en-GB"/>
        </w:rPr>
        <w:t xml:space="preserve">Those interactions were recently postulated and are still not confirmed experimentally. I will present visibility studies of 2p2h in antineutrino beam of T2K. Furthermore, I will describe upgrade plans concerning  near detector of T2K, most notably new scintillation detector </w:t>
      </w:r>
      <w:proofErr w:type="spellStart"/>
      <w:r w:rsidRPr="00CC6732">
        <w:rPr>
          <w:sz w:val="24"/>
          <w:szCs w:val="24"/>
          <w:lang w:val="en-GB"/>
        </w:rPr>
        <w:t>sFGD</w:t>
      </w:r>
      <w:proofErr w:type="spellEnd"/>
      <w:r w:rsidRPr="00CC6732">
        <w:rPr>
          <w:sz w:val="24"/>
          <w:szCs w:val="24"/>
          <w:lang w:val="en-GB"/>
        </w:rPr>
        <w:t xml:space="preserve">. New detector will help greatly with measuring (anti)neutrino interactions like 2p2h. Prototype of </w:t>
      </w:r>
      <w:proofErr w:type="spellStart"/>
      <w:r w:rsidRPr="00CC6732">
        <w:rPr>
          <w:sz w:val="24"/>
          <w:szCs w:val="24"/>
          <w:lang w:val="en-GB"/>
        </w:rPr>
        <w:t>sFGD</w:t>
      </w:r>
      <w:proofErr w:type="spellEnd"/>
      <w:r w:rsidRPr="00CC6732">
        <w:rPr>
          <w:sz w:val="24"/>
          <w:szCs w:val="24"/>
          <w:lang w:val="en-GB"/>
        </w:rPr>
        <w:t xml:space="preserve"> has been assembled and tested at CERN. I will present crosstalk behaviour in </w:t>
      </w:r>
      <w:proofErr w:type="spellStart"/>
      <w:r w:rsidRPr="00CC6732">
        <w:rPr>
          <w:sz w:val="24"/>
          <w:szCs w:val="24"/>
          <w:lang w:val="en-GB"/>
        </w:rPr>
        <w:t>sFGD</w:t>
      </w:r>
      <w:proofErr w:type="spellEnd"/>
      <w:r w:rsidRPr="00CC6732">
        <w:rPr>
          <w:sz w:val="24"/>
          <w:szCs w:val="24"/>
          <w:lang w:val="en-GB"/>
        </w:rPr>
        <w:t xml:space="preserve"> prototype  based on </w:t>
      </w:r>
      <w:proofErr w:type="spellStart"/>
      <w:r w:rsidRPr="00CC6732">
        <w:rPr>
          <w:sz w:val="24"/>
          <w:szCs w:val="24"/>
          <w:lang w:val="en-GB"/>
        </w:rPr>
        <w:t>protype</w:t>
      </w:r>
      <w:proofErr w:type="spellEnd"/>
      <w:r w:rsidRPr="00CC6732">
        <w:rPr>
          <w:sz w:val="24"/>
          <w:szCs w:val="24"/>
          <w:lang w:val="en-GB"/>
        </w:rPr>
        <w:t xml:space="preserve"> tested at CERN.</w:t>
      </w:r>
      <w:bookmarkStart w:id="0" w:name="_GoBack"/>
      <w:bookmarkEnd w:id="0"/>
    </w:p>
    <w:p w:rsidR="000A3006" w:rsidRPr="00B77D5F" w:rsidRDefault="00CC6732" w:rsidP="00B77D5F">
      <w:pPr>
        <w:jc w:val="both"/>
        <w:rPr>
          <w:sz w:val="24"/>
          <w:szCs w:val="24"/>
          <w:lang w:val="en-GB"/>
        </w:rPr>
      </w:pPr>
    </w:p>
    <w:sectPr w:rsidR="000A3006" w:rsidRPr="00B77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5F"/>
    <w:rsid w:val="00777D95"/>
    <w:rsid w:val="007E0278"/>
    <w:rsid w:val="00823E65"/>
    <w:rsid w:val="00B77D5F"/>
    <w:rsid w:val="00C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B77D5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7D5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B77D5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7D5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Turlej Agnieszka</dc:creator>
  <cp:lastModifiedBy>Turlej Agnieszka</cp:lastModifiedBy>
  <cp:revision>3</cp:revision>
  <dcterms:created xsi:type="dcterms:W3CDTF">2019-10-15T12:09:00Z</dcterms:created>
  <dcterms:modified xsi:type="dcterms:W3CDTF">2019-10-15T12:12:00Z</dcterms:modified>
</cp:coreProperties>
</file>