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15" w:rsidRPr="00322D15" w:rsidRDefault="00322D15" w:rsidP="00322D15">
      <w:pPr>
        <w:pStyle w:val="Zwykytekst"/>
        <w:jc w:val="center"/>
        <w:rPr>
          <w:b/>
          <w:sz w:val="32"/>
          <w:szCs w:val="32"/>
        </w:rPr>
      </w:pPr>
      <w:r w:rsidRPr="00322D15">
        <w:rPr>
          <w:b/>
          <w:sz w:val="32"/>
          <w:szCs w:val="32"/>
        </w:rPr>
        <w:t>Seminarium Studium Doktoranckiego NCBJ</w:t>
      </w:r>
    </w:p>
    <w:p w:rsidR="00322D15" w:rsidRPr="00322D15" w:rsidRDefault="00322D15" w:rsidP="00322D15">
      <w:pPr>
        <w:pStyle w:val="Zwykytekst"/>
        <w:jc w:val="center"/>
        <w:rPr>
          <w:b/>
          <w:sz w:val="32"/>
          <w:szCs w:val="32"/>
        </w:rPr>
      </w:pPr>
      <w:r w:rsidRPr="00322D15">
        <w:rPr>
          <w:b/>
          <w:sz w:val="32"/>
          <w:szCs w:val="32"/>
        </w:rPr>
        <w:t>Poniedziałek, 8 kwietnia, godzina 9:00</w:t>
      </w:r>
    </w:p>
    <w:p w:rsidR="00322D15" w:rsidRPr="00322D15" w:rsidRDefault="00322D15" w:rsidP="00322D15">
      <w:pPr>
        <w:pStyle w:val="Zwykytekst"/>
        <w:jc w:val="center"/>
        <w:rPr>
          <w:b/>
          <w:sz w:val="32"/>
          <w:szCs w:val="32"/>
        </w:rPr>
      </w:pPr>
      <w:r w:rsidRPr="00322D15">
        <w:rPr>
          <w:b/>
          <w:sz w:val="32"/>
          <w:szCs w:val="32"/>
        </w:rPr>
        <w:t xml:space="preserve">Sala 404 w </w:t>
      </w:r>
      <w:proofErr w:type="gramStart"/>
      <w:r w:rsidRPr="00322D15">
        <w:rPr>
          <w:b/>
          <w:sz w:val="32"/>
          <w:szCs w:val="32"/>
        </w:rPr>
        <w:t>NCBJ,  Pasteura</w:t>
      </w:r>
      <w:proofErr w:type="gramEnd"/>
      <w:r w:rsidRPr="00322D15">
        <w:rPr>
          <w:b/>
          <w:sz w:val="32"/>
          <w:szCs w:val="32"/>
        </w:rPr>
        <w:t xml:space="preserve"> 7</w:t>
      </w:r>
    </w:p>
    <w:p w:rsidR="00322D15" w:rsidRPr="00322D15" w:rsidRDefault="00322D15" w:rsidP="00322D15">
      <w:pPr>
        <w:pStyle w:val="Zwykytekst"/>
        <w:jc w:val="center"/>
        <w:rPr>
          <w:sz w:val="32"/>
          <w:szCs w:val="32"/>
        </w:rPr>
      </w:pPr>
    </w:p>
    <w:p w:rsidR="00322D15" w:rsidRPr="00322D15" w:rsidRDefault="00322D15" w:rsidP="00322D15">
      <w:pPr>
        <w:pStyle w:val="Zwykytekst"/>
        <w:jc w:val="center"/>
        <w:rPr>
          <w:sz w:val="32"/>
          <w:szCs w:val="32"/>
        </w:rPr>
      </w:pPr>
    </w:p>
    <w:p w:rsidR="00322D15" w:rsidRPr="00322D15" w:rsidRDefault="00322D15" w:rsidP="00322D15">
      <w:pPr>
        <w:pStyle w:val="Zwykytekst"/>
        <w:jc w:val="center"/>
        <w:rPr>
          <w:sz w:val="32"/>
          <w:szCs w:val="32"/>
        </w:rPr>
      </w:pPr>
      <w:r w:rsidRPr="00322D15">
        <w:rPr>
          <w:sz w:val="32"/>
          <w:szCs w:val="32"/>
        </w:rPr>
        <w:t xml:space="preserve">Author: </w:t>
      </w:r>
      <w:proofErr w:type="spellStart"/>
      <w:r w:rsidRPr="00322D15">
        <w:rPr>
          <w:sz w:val="32"/>
          <w:szCs w:val="32"/>
        </w:rPr>
        <w:t>Chetan</w:t>
      </w:r>
      <w:proofErr w:type="spellEnd"/>
      <w:r w:rsidRPr="00322D15">
        <w:rPr>
          <w:sz w:val="32"/>
          <w:szCs w:val="32"/>
        </w:rPr>
        <w:t xml:space="preserve"> </w:t>
      </w:r>
      <w:proofErr w:type="spellStart"/>
      <w:r w:rsidRPr="00322D15">
        <w:rPr>
          <w:sz w:val="32"/>
          <w:szCs w:val="32"/>
        </w:rPr>
        <w:t>Bavdhankar</w:t>
      </w:r>
      <w:proofErr w:type="spellEnd"/>
      <w:r w:rsidRPr="00322D15">
        <w:rPr>
          <w:sz w:val="32"/>
          <w:szCs w:val="32"/>
        </w:rPr>
        <w:t xml:space="preserve"> (Studium Doktoranckie NCBJ)</w:t>
      </w:r>
    </w:p>
    <w:p w:rsidR="00322D15" w:rsidRPr="00322D15" w:rsidRDefault="00322D15" w:rsidP="00322D15">
      <w:pPr>
        <w:pStyle w:val="Zwykytekst"/>
        <w:jc w:val="center"/>
        <w:rPr>
          <w:sz w:val="32"/>
          <w:szCs w:val="32"/>
        </w:rPr>
      </w:pPr>
    </w:p>
    <w:p w:rsidR="00322D15" w:rsidRDefault="00322D15" w:rsidP="00322D15">
      <w:pPr>
        <w:pStyle w:val="Zwykytekst"/>
        <w:jc w:val="center"/>
        <w:rPr>
          <w:b/>
          <w:sz w:val="32"/>
          <w:szCs w:val="32"/>
          <w:lang w:val="en-GB"/>
        </w:rPr>
      </w:pPr>
      <w:r w:rsidRPr="00322D15">
        <w:rPr>
          <w:b/>
          <w:sz w:val="32"/>
          <w:szCs w:val="32"/>
          <w:lang w:val="en-GB"/>
        </w:rPr>
        <w:t>Title: Peculiar Velocities – a very important probe of cosmology</w:t>
      </w:r>
    </w:p>
    <w:p w:rsidR="00322D15" w:rsidRPr="00322D15" w:rsidRDefault="00322D15" w:rsidP="00322D15">
      <w:pPr>
        <w:pStyle w:val="Zwykytekst"/>
        <w:jc w:val="center"/>
        <w:rPr>
          <w:b/>
          <w:sz w:val="32"/>
          <w:szCs w:val="32"/>
          <w:lang w:val="en-GB"/>
        </w:rPr>
      </w:pPr>
    </w:p>
    <w:p w:rsidR="00322D15" w:rsidRPr="00322D15" w:rsidRDefault="00322D15" w:rsidP="00322D15">
      <w:pPr>
        <w:pStyle w:val="Zwykytekst"/>
        <w:rPr>
          <w:lang w:val="en-GB"/>
        </w:rPr>
      </w:pPr>
    </w:p>
    <w:p w:rsidR="00322D15" w:rsidRPr="00322D15" w:rsidRDefault="00322D15" w:rsidP="00322D15">
      <w:pPr>
        <w:pStyle w:val="Zwykytekst"/>
        <w:jc w:val="both"/>
        <w:rPr>
          <w:sz w:val="24"/>
          <w:szCs w:val="24"/>
          <w:lang w:val="en-GB"/>
        </w:rPr>
      </w:pPr>
      <w:r w:rsidRPr="00322D15">
        <w:rPr>
          <w:sz w:val="24"/>
          <w:szCs w:val="24"/>
          <w:lang w:val="en-GB"/>
        </w:rPr>
        <w:t xml:space="preserve">Abstract: Peculiar velocity of galaxies is one of the very important probes of the cosmological model (Strauss and </w:t>
      </w:r>
      <w:proofErr w:type="spellStart"/>
      <w:r w:rsidRPr="00322D15">
        <w:rPr>
          <w:sz w:val="24"/>
          <w:szCs w:val="24"/>
          <w:lang w:val="en-GB"/>
        </w:rPr>
        <w:t>Willick</w:t>
      </w:r>
      <w:proofErr w:type="spellEnd"/>
      <w:r w:rsidRPr="00322D15">
        <w:rPr>
          <w:sz w:val="24"/>
          <w:szCs w:val="24"/>
          <w:lang w:val="en-GB"/>
        </w:rPr>
        <w:t xml:space="preserve"> (1995)). Since peculiar velocities are induced by gravity only, they can be used to obtain various cosmological parameters such as mean matter density or the growth of structure (</w:t>
      </w:r>
      <w:proofErr w:type="spellStart"/>
      <w:r w:rsidRPr="00322D15">
        <w:rPr>
          <w:sz w:val="24"/>
          <w:szCs w:val="24"/>
          <w:lang w:val="en-GB"/>
        </w:rPr>
        <w:t>Nusser</w:t>
      </w:r>
      <w:proofErr w:type="spellEnd"/>
      <w:r w:rsidRPr="00322D15">
        <w:rPr>
          <w:sz w:val="24"/>
          <w:szCs w:val="24"/>
          <w:lang w:val="en-GB"/>
        </w:rPr>
        <w:t xml:space="preserve"> and Davis (2011)). The large-scale fluctuations of the matter distribution can be determined using bulk flows where a given volume of the sample shows the net peculiar motion of galaxies. To study these velocity dependent properties, I have started with estimating </w:t>
      </w:r>
      <w:proofErr w:type="gramStart"/>
      <w:r w:rsidRPr="00322D15">
        <w:rPr>
          <w:sz w:val="24"/>
          <w:szCs w:val="24"/>
          <w:lang w:val="en-GB"/>
        </w:rPr>
        <w:t>observers</w:t>
      </w:r>
      <w:proofErr w:type="gramEnd"/>
      <w:r w:rsidRPr="00322D15">
        <w:rPr>
          <w:sz w:val="24"/>
          <w:szCs w:val="24"/>
          <w:lang w:val="en-GB"/>
        </w:rPr>
        <w:t xml:space="preserve"> motion using the radial peculiar velocities of the galaxies in observers frame. In this analysis, I have simulated 1000 galaxies in a volume of a sphere of radius 350Mpc. These galaxies have peculiar velocities in random directions with </w:t>
      </w:r>
      <w:proofErr w:type="spellStart"/>
      <w:r w:rsidRPr="00322D15">
        <w:rPr>
          <w:sz w:val="24"/>
          <w:szCs w:val="24"/>
          <w:lang w:val="en-GB"/>
        </w:rPr>
        <w:t>gaussian</w:t>
      </w:r>
      <w:proofErr w:type="spellEnd"/>
      <w:r w:rsidRPr="00322D15">
        <w:rPr>
          <w:sz w:val="24"/>
          <w:szCs w:val="24"/>
          <w:lang w:val="en-GB"/>
        </w:rPr>
        <w:t xml:space="preserve"> magnitudes. Then we try to recover the observer’s motion from the observer frame updated data using chi-squared analysis. With real data, this type of analyses can be used to estimate the motion of the Local </w:t>
      </w:r>
      <w:proofErr w:type="gramStart"/>
      <w:r w:rsidRPr="00322D15">
        <w:rPr>
          <w:sz w:val="24"/>
          <w:szCs w:val="24"/>
          <w:lang w:val="en-GB"/>
        </w:rPr>
        <w:t>Group,</w:t>
      </w:r>
      <w:proofErr w:type="gramEnd"/>
      <w:r w:rsidRPr="00322D15">
        <w:rPr>
          <w:sz w:val="24"/>
          <w:szCs w:val="24"/>
          <w:lang w:val="en-GB"/>
        </w:rPr>
        <w:t xml:space="preserve"> bulk flows in at different scales, local voids, etc.</w:t>
      </w:r>
    </w:p>
    <w:p w:rsidR="000A3006" w:rsidRPr="00322D15" w:rsidRDefault="00322D15">
      <w:pPr>
        <w:rPr>
          <w:lang w:val="en-GB"/>
        </w:rPr>
      </w:pPr>
      <w:bookmarkStart w:id="0" w:name="_GoBack"/>
      <w:bookmarkEnd w:id="0"/>
    </w:p>
    <w:sectPr w:rsidR="000A3006" w:rsidRPr="0032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15"/>
    <w:rsid w:val="00322D15"/>
    <w:rsid w:val="00777D95"/>
    <w:rsid w:val="008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22D1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D1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22D1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D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2019-04-04T08:27:00Z</dcterms:created>
  <dcterms:modified xsi:type="dcterms:W3CDTF">2019-04-04T08:33:00Z</dcterms:modified>
</cp:coreProperties>
</file>