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80" w:rsidRDefault="00532E80" w:rsidP="00532E80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Seminarium Szkoł</w:t>
      </w:r>
      <w:r w:rsidRPr="00532E80">
        <w:rPr>
          <w:rFonts w:ascii="Times New Roman" w:hAnsi="Times New Roman" w:cs="Times New Roman"/>
          <w:b/>
          <w:sz w:val="28"/>
          <w:szCs w:val="28"/>
        </w:rPr>
        <w:t>y Doktorskiej NCBJ</w:t>
      </w:r>
    </w:p>
    <w:p w:rsidR="00532E80" w:rsidRDefault="00532E80" w:rsidP="00532E80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80" w:rsidRPr="00532E80" w:rsidRDefault="00532E80" w:rsidP="00532E80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80" w:rsidRPr="00532E80" w:rsidRDefault="00532E80" w:rsidP="00532E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2E80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532E80">
        <w:rPr>
          <w:rFonts w:ascii="Times New Roman" w:hAnsi="Times New Roman" w:cs="Times New Roman"/>
          <w:b/>
          <w:sz w:val="24"/>
          <w:szCs w:val="24"/>
        </w:rPr>
        <w:t>, 17 March, 9:00</w:t>
      </w:r>
    </w:p>
    <w:p w:rsidR="00532E80" w:rsidRDefault="00532E80" w:rsidP="00532E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532E8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532E80" w:rsidRDefault="00532E80" w:rsidP="00532E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E80" w:rsidRDefault="00532E80" w:rsidP="00532E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E80" w:rsidRPr="00532E80" w:rsidRDefault="00532E80" w:rsidP="00532E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2E80" w:rsidRPr="00532E80" w:rsidRDefault="00532E80" w:rsidP="00532E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E80" w:rsidRDefault="00532E80" w:rsidP="00532E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E80">
        <w:rPr>
          <w:rFonts w:ascii="Times New Roman" w:hAnsi="Times New Roman" w:cs="Times New Roman"/>
          <w:b/>
          <w:sz w:val="24"/>
          <w:szCs w:val="24"/>
        </w:rPr>
        <w:t>Speaker:</w:t>
      </w:r>
    </w:p>
    <w:p w:rsidR="00532E80" w:rsidRPr="00532E80" w:rsidRDefault="00532E80" w:rsidP="00532E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b/>
          <w:sz w:val="24"/>
          <w:szCs w:val="24"/>
        </w:rPr>
        <w:t>Arantxa</w:t>
      </w:r>
      <w:proofErr w:type="spellEnd"/>
      <w:r w:rsidRPr="00532E80">
        <w:rPr>
          <w:rFonts w:ascii="Times New Roman" w:hAnsi="Times New Roman" w:cs="Times New Roman"/>
          <w:b/>
          <w:sz w:val="24"/>
          <w:szCs w:val="24"/>
        </w:rPr>
        <w:t xml:space="preserve"> Tymowska (Szkoła Doktorska NCBJ)</w:t>
      </w:r>
    </w:p>
    <w:p w:rsidR="00532E80" w:rsidRDefault="00532E80" w:rsidP="00532E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E80" w:rsidRDefault="00532E80" w:rsidP="00532E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E80" w:rsidRPr="00532E80" w:rsidRDefault="00532E80" w:rsidP="00532E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E80" w:rsidRDefault="00532E80" w:rsidP="00532E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2E80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532E80">
        <w:rPr>
          <w:rFonts w:ascii="Times New Roman" w:hAnsi="Times New Roman" w:cs="Times New Roman"/>
          <w:b/>
          <w:sz w:val="24"/>
          <w:szCs w:val="24"/>
        </w:rPr>
        <w:t>:</w:t>
      </w:r>
    </w:p>
    <w:p w:rsidR="00532E80" w:rsidRPr="00532E80" w:rsidRDefault="00532E80" w:rsidP="00532E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E80">
        <w:rPr>
          <w:rFonts w:ascii="Times New Roman" w:hAnsi="Times New Roman" w:cs="Times New Roman"/>
          <w:b/>
          <w:sz w:val="24"/>
          <w:szCs w:val="24"/>
        </w:rPr>
        <w:t xml:space="preserve"> DIS </w:t>
      </w:r>
      <w:proofErr w:type="spellStart"/>
      <w:r w:rsidRPr="00532E80">
        <w:rPr>
          <w:rFonts w:ascii="Times New Roman" w:hAnsi="Times New Roman" w:cs="Times New Roman"/>
          <w:b/>
          <w:sz w:val="24"/>
          <w:szCs w:val="24"/>
        </w:rPr>
        <w:t>dijet</w:t>
      </w:r>
      <w:proofErr w:type="spellEnd"/>
      <w:r w:rsidRPr="00532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Pr="00532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b/>
          <w:sz w:val="24"/>
          <w:szCs w:val="24"/>
        </w:rPr>
        <w:t>beyond</w:t>
      </w:r>
      <w:proofErr w:type="spellEnd"/>
      <w:r w:rsidRPr="00532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b/>
          <w:sz w:val="24"/>
          <w:szCs w:val="24"/>
        </w:rPr>
        <w:t>eikonal</w:t>
      </w:r>
      <w:proofErr w:type="spellEnd"/>
      <w:r w:rsidRPr="00532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b/>
          <w:sz w:val="24"/>
          <w:szCs w:val="24"/>
        </w:rPr>
        <w:t>accuracy</w:t>
      </w:r>
      <w:proofErr w:type="spellEnd"/>
    </w:p>
    <w:p w:rsidR="00532E80" w:rsidRDefault="00532E80" w:rsidP="00532E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E80" w:rsidRDefault="00532E80" w:rsidP="00532E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E80" w:rsidRDefault="00532E80" w:rsidP="00532E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E80" w:rsidRPr="00532E80" w:rsidRDefault="00532E80" w:rsidP="00532E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E80" w:rsidRPr="00532E80" w:rsidRDefault="00532E80" w:rsidP="00532E8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2E80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532E80">
        <w:rPr>
          <w:rFonts w:ascii="Times New Roman" w:hAnsi="Times New Roman" w:cs="Times New Roman"/>
          <w:b/>
          <w:sz w:val="24"/>
          <w:szCs w:val="24"/>
        </w:rPr>
        <w:t>:</w:t>
      </w:r>
    </w:p>
    <w:p w:rsidR="00532E80" w:rsidRPr="00532E80" w:rsidRDefault="00532E80" w:rsidP="00532E8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532E80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derive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subeikonal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corrections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quark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propagator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assuming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quark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propagating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medium in order to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DIS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dijet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. We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NEik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Eikonal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corrections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splitting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the medium and we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calculate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splitting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the medium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NEik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corrections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Eikonal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accuracy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considering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finite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longitudinal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width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target and the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quark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transverse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component of the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field,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the dynamics of the target. We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corrections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to the DIS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dijet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cross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inclusive and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diffractive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80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532E80">
        <w:rPr>
          <w:rFonts w:ascii="Times New Roman" w:hAnsi="Times New Roman" w:cs="Times New Roman"/>
          <w:sz w:val="24"/>
          <w:szCs w:val="24"/>
        </w:rPr>
        <w:t>.</w:t>
      </w:r>
    </w:p>
    <w:p w:rsidR="00A9377C" w:rsidRPr="00532E80" w:rsidRDefault="00532E80">
      <w:pPr>
        <w:rPr>
          <w:rFonts w:ascii="Times New Roman" w:hAnsi="Times New Roman" w:cs="Times New Roman"/>
          <w:sz w:val="24"/>
          <w:szCs w:val="24"/>
        </w:rPr>
      </w:pPr>
    </w:p>
    <w:sectPr w:rsidR="00A9377C" w:rsidRPr="0053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80"/>
    <w:rsid w:val="001A4DF2"/>
    <w:rsid w:val="00532E80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3596"/>
  <w15:chartTrackingRefBased/>
  <w15:docId w15:val="{23C61A3B-C7B0-4940-8BE7-087EA09D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2E8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2E8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2E8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2022-03-16T07:39:00Z</dcterms:created>
  <dcterms:modified xsi:type="dcterms:W3CDTF">2022-03-16T07:41:00Z</dcterms:modified>
</cp:coreProperties>
</file>