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EB5">
        <w:rPr>
          <w:rFonts w:ascii="Times New Roman" w:hAnsi="Times New Roman" w:cs="Times New Roman"/>
          <w:b/>
          <w:sz w:val="28"/>
          <w:szCs w:val="28"/>
        </w:rPr>
        <w:t xml:space="preserve">Seminarium </w:t>
      </w:r>
      <w:proofErr w:type="spellStart"/>
      <w:r w:rsidRPr="00372EB5">
        <w:rPr>
          <w:rFonts w:ascii="Times New Roman" w:hAnsi="Times New Roman" w:cs="Times New Roman"/>
          <w:b/>
          <w:sz w:val="28"/>
          <w:szCs w:val="28"/>
        </w:rPr>
        <w:t>Szkoly</w:t>
      </w:r>
      <w:proofErr w:type="spellEnd"/>
      <w:r w:rsidRPr="00372EB5">
        <w:rPr>
          <w:rFonts w:ascii="Times New Roman" w:hAnsi="Times New Roman" w:cs="Times New Roman"/>
          <w:b/>
          <w:sz w:val="28"/>
          <w:szCs w:val="28"/>
        </w:rPr>
        <w:t xml:space="preserve"> Doktorskiej NCBJ</w:t>
      </w:r>
    </w:p>
    <w:p w:rsid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B5" w:rsidRP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B5" w:rsidRP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EB5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372EB5">
        <w:rPr>
          <w:rFonts w:ascii="Times New Roman" w:hAnsi="Times New Roman" w:cs="Times New Roman"/>
          <w:b/>
          <w:sz w:val="24"/>
          <w:szCs w:val="24"/>
        </w:rPr>
        <w:t xml:space="preserve">, 9 </w:t>
      </w:r>
      <w:proofErr w:type="spellStart"/>
      <w:r w:rsidRPr="00372EB5">
        <w:rPr>
          <w:rFonts w:ascii="Times New Roman" w:hAnsi="Times New Roman" w:cs="Times New Roman"/>
          <w:b/>
          <w:sz w:val="24"/>
          <w:szCs w:val="24"/>
        </w:rPr>
        <w:t>December</w:t>
      </w:r>
      <w:proofErr w:type="spellEnd"/>
      <w:r w:rsidRPr="00372EB5">
        <w:rPr>
          <w:rFonts w:ascii="Times New Roman" w:hAnsi="Times New Roman" w:cs="Times New Roman"/>
          <w:b/>
          <w:sz w:val="24"/>
          <w:szCs w:val="24"/>
        </w:rPr>
        <w:t>, 9:00</w:t>
      </w:r>
    </w:p>
    <w:p w:rsidR="00372EB5" w:rsidRP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372EB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B5" w:rsidRP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B5">
        <w:rPr>
          <w:rFonts w:ascii="Times New Roman" w:hAnsi="Times New Roman" w:cs="Times New Roman"/>
          <w:b/>
          <w:sz w:val="24"/>
          <w:szCs w:val="24"/>
        </w:rPr>
        <w:t>Speaker:</w:t>
      </w:r>
    </w:p>
    <w:p w:rsidR="00372EB5" w:rsidRP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B5" w:rsidRP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B5">
        <w:rPr>
          <w:rFonts w:ascii="Times New Roman" w:hAnsi="Times New Roman" w:cs="Times New Roman"/>
          <w:b/>
          <w:sz w:val="24"/>
          <w:szCs w:val="24"/>
        </w:rPr>
        <w:t>Michał Jędrzejczyk (Szkoła Doktorska NCBJ)</w:t>
      </w:r>
    </w:p>
    <w:p w:rsid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B5" w:rsidRP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EB5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372EB5">
        <w:rPr>
          <w:rFonts w:ascii="Times New Roman" w:hAnsi="Times New Roman" w:cs="Times New Roman"/>
          <w:b/>
          <w:sz w:val="24"/>
          <w:szCs w:val="24"/>
        </w:rPr>
        <w:t>:</w:t>
      </w:r>
    </w:p>
    <w:p w:rsidR="00372EB5" w:rsidRP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B5" w:rsidRP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EB5">
        <w:rPr>
          <w:rFonts w:ascii="Times New Roman" w:hAnsi="Times New Roman" w:cs="Times New Roman"/>
          <w:b/>
          <w:sz w:val="24"/>
          <w:szCs w:val="24"/>
        </w:rPr>
        <w:t>Applying</w:t>
      </w:r>
      <w:proofErr w:type="spellEnd"/>
      <w:r w:rsidRPr="00372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b/>
          <w:sz w:val="24"/>
          <w:szCs w:val="24"/>
        </w:rPr>
        <w:t>Approximate</w:t>
      </w:r>
      <w:proofErr w:type="spellEnd"/>
      <w:r w:rsidRPr="00372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b/>
          <w:sz w:val="24"/>
          <w:szCs w:val="24"/>
        </w:rPr>
        <w:t>Bayesian</w:t>
      </w:r>
      <w:proofErr w:type="spellEnd"/>
      <w:r w:rsidRPr="00372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b/>
          <w:sz w:val="24"/>
          <w:szCs w:val="24"/>
        </w:rPr>
        <w:t>Computation</w:t>
      </w:r>
      <w:proofErr w:type="spellEnd"/>
      <w:r w:rsidRPr="00372EB5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372EB5">
        <w:rPr>
          <w:rFonts w:ascii="Times New Roman" w:hAnsi="Times New Roman" w:cs="Times New Roman"/>
          <w:b/>
          <w:sz w:val="24"/>
          <w:szCs w:val="24"/>
        </w:rPr>
        <w:t>reduce</w:t>
      </w:r>
      <w:proofErr w:type="spellEnd"/>
      <w:r w:rsidRPr="00372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b/>
          <w:sz w:val="24"/>
          <w:szCs w:val="24"/>
        </w:rPr>
        <w:t>nuclear</w:t>
      </w:r>
      <w:proofErr w:type="spellEnd"/>
      <w:r w:rsidRPr="00372EB5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372EB5">
        <w:rPr>
          <w:rFonts w:ascii="Times New Roman" w:hAnsi="Times New Roman" w:cs="Times New Roman"/>
          <w:b/>
          <w:sz w:val="24"/>
          <w:szCs w:val="24"/>
        </w:rPr>
        <w:t>uncertainties</w:t>
      </w:r>
      <w:proofErr w:type="spellEnd"/>
    </w:p>
    <w:p w:rsid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2EB5" w:rsidRP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B5" w:rsidRPr="00372EB5" w:rsidRDefault="00372EB5" w:rsidP="00372EB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EB5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372EB5">
        <w:rPr>
          <w:rFonts w:ascii="Times New Roman" w:hAnsi="Times New Roman" w:cs="Times New Roman"/>
          <w:b/>
          <w:sz w:val="24"/>
          <w:szCs w:val="24"/>
        </w:rPr>
        <w:t>:</w:t>
      </w:r>
    </w:p>
    <w:p w:rsidR="00372EB5" w:rsidRPr="00372EB5" w:rsidRDefault="00372EB5" w:rsidP="00372EB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72EB5" w:rsidRPr="00372EB5" w:rsidRDefault="00372EB5" w:rsidP="00372EB5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72EB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multiplication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keff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describing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the dynamics of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reactors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uncertainty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amounts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to 1-2 %,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in one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deviation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originates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imprecision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neutron cross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. 1 % </w:t>
      </w:r>
      <w:proofErr w:type="gramStart"/>
      <w:r w:rsidRPr="00372EB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keff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uncertainty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a lot.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open a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designs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documented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criticality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benchmark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precisely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keff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“International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Criticality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Benchmark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” and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maintained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Energy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decrease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uncertainties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of neutron cross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. In order to do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Approximate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Bayesian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Computation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(ABC) and a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criticality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software SCALE.</w:t>
      </w:r>
    </w:p>
    <w:p w:rsidR="00372EB5" w:rsidRPr="00372EB5" w:rsidRDefault="00372EB5" w:rsidP="00372EB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72EB5" w:rsidRPr="00372EB5" w:rsidRDefault="00372EB5" w:rsidP="00372EB5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72EB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neutron cross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uncertainties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deficiencies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to ABC and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uncertainties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neutron cross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uncertainties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keff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keff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uncertainties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EB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72EB5">
        <w:rPr>
          <w:rFonts w:ascii="Times New Roman" w:hAnsi="Times New Roman" w:cs="Times New Roman"/>
          <w:sz w:val="24"/>
          <w:szCs w:val="24"/>
        </w:rPr>
        <w:t>.</w:t>
      </w:r>
    </w:p>
    <w:p w:rsidR="00A9377C" w:rsidRPr="00372EB5" w:rsidRDefault="00372EB5">
      <w:pPr>
        <w:rPr>
          <w:rFonts w:ascii="Times New Roman" w:hAnsi="Times New Roman" w:cs="Times New Roman"/>
          <w:sz w:val="24"/>
          <w:szCs w:val="24"/>
        </w:rPr>
      </w:pPr>
    </w:p>
    <w:sectPr w:rsidR="00A9377C" w:rsidRPr="0037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B5"/>
    <w:rsid w:val="001A4DF2"/>
    <w:rsid w:val="00372EB5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3E9F"/>
  <w15:chartTrackingRefBased/>
  <w15:docId w15:val="{AE69C205-5433-49C9-B554-8DD284AD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2EB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2EB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2E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2021-12-09T07:02:00Z</dcterms:created>
  <dcterms:modified xsi:type="dcterms:W3CDTF">2021-12-09T07:04:00Z</dcterms:modified>
</cp:coreProperties>
</file>