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F6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304AF6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F6" w:rsidRP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F6" w:rsidRP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 xml:space="preserve">, 7th </w:t>
      </w: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304AF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F6" w:rsidRP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F6" w:rsidRP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F6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304AF6" w:rsidRP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F6">
        <w:rPr>
          <w:rFonts w:ascii="Times New Roman" w:hAnsi="Times New Roman" w:cs="Times New Roman"/>
          <w:b/>
          <w:sz w:val="24"/>
          <w:szCs w:val="24"/>
        </w:rPr>
        <w:t>Mahmoud Hamed (Szkoła Doktorska NCBJ)</w:t>
      </w:r>
    </w:p>
    <w:p w:rsid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F6" w:rsidRP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04AF6" w:rsidRP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Reverse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 xml:space="preserve">-engineering </w:t>
      </w: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galaxy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 xml:space="preserve"> spectra to </w:t>
      </w: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decode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 xml:space="preserve"> the IRX-β </w:t>
      </w: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relation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intermediate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redshift</w:t>
      </w:r>
      <w:proofErr w:type="spellEnd"/>
    </w:p>
    <w:p w:rsid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F6" w:rsidRP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F6" w:rsidRPr="00304AF6" w:rsidRDefault="00304AF6" w:rsidP="00304A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AF6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304AF6">
        <w:rPr>
          <w:rFonts w:ascii="Times New Roman" w:hAnsi="Times New Roman" w:cs="Times New Roman"/>
          <w:b/>
          <w:sz w:val="24"/>
          <w:szCs w:val="24"/>
        </w:rPr>
        <w:t>:</w:t>
      </w:r>
    </w:p>
    <w:p w:rsidR="00304AF6" w:rsidRPr="00304AF6" w:rsidRDefault="00304AF6" w:rsidP="00304AF6">
      <w:pPr>
        <w:pStyle w:val="Zwyky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4AF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timescales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interplay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and as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evolved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interplay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influences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spectra of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. Dust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spectral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(SED)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component,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AF6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proofErr w:type="gramEnd"/>
      <w:r w:rsidRPr="00304AF6">
        <w:rPr>
          <w:rFonts w:ascii="Times New Roman" w:hAnsi="Times New Roman" w:cs="Times New Roman"/>
          <w:sz w:val="24"/>
          <w:szCs w:val="24"/>
        </w:rPr>
        <w:t xml:space="preserve">  to  the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mass  of the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baryonic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4AF6">
        <w:rPr>
          <w:rFonts w:ascii="Times New Roman" w:hAnsi="Times New Roman" w:cs="Times New Roman"/>
          <w:sz w:val="24"/>
          <w:szCs w:val="24"/>
        </w:rPr>
        <w:t xml:space="preserve">At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proofErr w:type="gram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redshifts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 the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challenging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of  FIR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overpowered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by  the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rest-frame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UV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wavelength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inferred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AF6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prevail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wavelength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attenuation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Observationally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as the IRX-β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heavily-attenuated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UV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spectral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slope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(β) and the IR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excess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by the ratio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IR (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AF6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>)  and</w:t>
      </w:r>
      <w:proofErr w:type="gramEnd"/>
      <w:r w:rsidRPr="00304AF6">
        <w:rPr>
          <w:rFonts w:ascii="Times New Roman" w:hAnsi="Times New Roman" w:cs="Times New Roman"/>
          <w:sz w:val="24"/>
          <w:szCs w:val="24"/>
        </w:rPr>
        <w:t xml:space="preserve"> UV (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composed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luminosities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(L(FIR)/L(UV)).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outliers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encountered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>.</w:t>
      </w:r>
    </w:p>
    <w:p w:rsidR="00304AF6" w:rsidRPr="00304AF6" w:rsidRDefault="00304AF6" w:rsidP="00304AF6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304AF6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attenuation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uncover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role of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attenuation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redshifts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>.</w:t>
      </w:r>
    </w:p>
    <w:p w:rsidR="00304AF6" w:rsidRPr="00304AF6" w:rsidRDefault="00304AF6" w:rsidP="00304AF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04AF6" w:rsidRPr="00304AF6" w:rsidRDefault="00304AF6" w:rsidP="00304AF6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dataset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from the "VIMOS Public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Extragalactic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Redshift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" (VIPERS),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mapped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24 deg2 of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redshift~0.7.    We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robust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Oii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Oiii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and Hβ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detections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from VIPERS to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estimate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gas-phase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metallicities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redshift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0.5&lt;</w:t>
      </w:r>
      <w:proofErr w:type="gramStart"/>
      <w:r w:rsidRPr="00304AF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04AF6">
        <w:rPr>
          <w:rFonts w:ascii="Times New Roman" w:hAnsi="Times New Roman" w:cs="Times New Roman"/>
          <w:sz w:val="24"/>
          <w:szCs w:val="24"/>
        </w:rPr>
        <w:t xml:space="preserve">&lt;0.9. We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derive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and the star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from the SED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fitting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CIGALE.</w:t>
      </w:r>
    </w:p>
    <w:p w:rsidR="00304AF6" w:rsidRPr="00304AF6" w:rsidRDefault="00304AF6" w:rsidP="00304AF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04AF6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of the IRX-β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gas-phase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metallicity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dependencies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star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checked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, and we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A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compactness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Sérsic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indexes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 xml:space="preserve"> on the IRX-β  </w:t>
      </w:r>
      <w:proofErr w:type="spellStart"/>
      <w:r w:rsidRPr="00304AF6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304AF6">
        <w:rPr>
          <w:rFonts w:ascii="Times New Roman" w:hAnsi="Times New Roman" w:cs="Times New Roman"/>
          <w:sz w:val="24"/>
          <w:szCs w:val="24"/>
        </w:rPr>
        <w:t>.</w:t>
      </w:r>
    </w:p>
    <w:p w:rsidR="00A9377C" w:rsidRPr="00304AF6" w:rsidRDefault="00304AF6">
      <w:pPr>
        <w:rPr>
          <w:rFonts w:ascii="Times New Roman" w:hAnsi="Times New Roman" w:cs="Times New Roman"/>
          <w:sz w:val="24"/>
          <w:szCs w:val="24"/>
        </w:rPr>
      </w:pPr>
    </w:p>
    <w:sectPr w:rsidR="00A9377C" w:rsidRPr="0030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F6"/>
    <w:rsid w:val="001A4DF2"/>
    <w:rsid w:val="00304AF6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8023"/>
  <w15:chartTrackingRefBased/>
  <w15:docId w15:val="{C5AD1BC7-A7B9-45F1-A202-77B2CAEC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AF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4AF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4A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2022-04-06T13:36:00Z</dcterms:created>
  <dcterms:modified xsi:type="dcterms:W3CDTF">2022-04-06T13:38:00Z</dcterms:modified>
</cp:coreProperties>
</file>