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0" w:rsidRPr="00280B10" w:rsidRDefault="00280B10" w:rsidP="00280B10">
      <w:pPr>
        <w:pStyle w:val="Zwykytekst"/>
        <w:jc w:val="center"/>
        <w:rPr>
          <w:u w:val="single"/>
        </w:rPr>
      </w:pPr>
      <w:r w:rsidRPr="00280B10">
        <w:rPr>
          <w:u w:val="single"/>
        </w:rPr>
        <w:t>Seminarium Studium Doktoranckiego NCBJ</w:t>
      </w:r>
    </w:p>
    <w:p w:rsidR="00280B10" w:rsidRPr="00280B10" w:rsidRDefault="00280B10" w:rsidP="00280B10">
      <w:pPr>
        <w:pStyle w:val="Zwykytekst"/>
        <w:jc w:val="center"/>
        <w:rPr>
          <w:u w:val="single"/>
        </w:rPr>
      </w:pPr>
      <w:r w:rsidRPr="00280B10">
        <w:rPr>
          <w:u w:val="single"/>
        </w:rPr>
        <w:t>Poniedziałek, 22 stycznia, godzina 9:00</w:t>
      </w:r>
    </w:p>
    <w:p w:rsidR="00280B10" w:rsidRPr="00280B10" w:rsidRDefault="00280B10" w:rsidP="00280B10">
      <w:pPr>
        <w:pStyle w:val="Zwykytekst"/>
        <w:jc w:val="center"/>
        <w:rPr>
          <w:u w:val="single"/>
        </w:rPr>
      </w:pPr>
      <w:r w:rsidRPr="00280B10">
        <w:rPr>
          <w:u w:val="single"/>
        </w:rPr>
        <w:t>Sala 22 w NCBJ,  Hoża 69</w:t>
      </w:r>
    </w:p>
    <w:p w:rsidR="00280B10" w:rsidRDefault="00280B10" w:rsidP="00280B10">
      <w:pPr>
        <w:pStyle w:val="Zwykytekst"/>
        <w:jc w:val="center"/>
      </w:pPr>
    </w:p>
    <w:p w:rsidR="00280B10" w:rsidRDefault="00280B10" w:rsidP="00280B10">
      <w:pPr>
        <w:pStyle w:val="Zwykytekst"/>
        <w:jc w:val="center"/>
      </w:pPr>
      <w:r>
        <w:t>*</w:t>
      </w:r>
    </w:p>
    <w:p w:rsidR="00280B10" w:rsidRDefault="00280B10" w:rsidP="00280B10">
      <w:pPr>
        <w:pStyle w:val="Zwykytekst"/>
        <w:jc w:val="center"/>
      </w:pPr>
      <w:r>
        <w:t>*</w:t>
      </w:r>
    </w:p>
    <w:p w:rsidR="00280B10" w:rsidRDefault="00280B10" w:rsidP="00280B10">
      <w:pPr>
        <w:pStyle w:val="Zwykytekst"/>
        <w:jc w:val="center"/>
      </w:pPr>
    </w:p>
    <w:p w:rsidR="00280B10" w:rsidRDefault="00280B10" w:rsidP="00280B10">
      <w:pPr>
        <w:pStyle w:val="Zwykytekst"/>
        <w:jc w:val="center"/>
      </w:pPr>
      <w:r>
        <w:t xml:space="preserve">*Speaker*: </w:t>
      </w:r>
      <w:r w:rsidRPr="00280B10">
        <w:rPr>
          <w:b/>
        </w:rPr>
        <w:t>Joanna Reszczyńska</w:t>
      </w:r>
    </w:p>
    <w:p w:rsidR="00280B10" w:rsidRDefault="00280B10" w:rsidP="00280B10">
      <w:pPr>
        <w:pStyle w:val="Zwykytekst"/>
      </w:pPr>
    </w:p>
    <w:p w:rsidR="00280B10" w:rsidRPr="00280B10" w:rsidRDefault="00280B10" w:rsidP="00280B10">
      <w:pPr>
        <w:pStyle w:val="Zwykytekst"/>
        <w:rPr>
          <w:b/>
        </w:rPr>
      </w:pPr>
      <w:r>
        <w:t>*</w:t>
      </w:r>
      <w:proofErr w:type="spellStart"/>
      <w:r>
        <w:t>Title</w:t>
      </w:r>
      <w:proofErr w:type="spellEnd"/>
      <w:r>
        <w:t xml:space="preserve">*: </w:t>
      </w:r>
      <w:proofErr w:type="spellStart"/>
      <w:r w:rsidRPr="00280B10">
        <w:rPr>
          <w:b/>
        </w:rPr>
        <w:t>Hyper-radiosensitivity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phenomenon</w:t>
      </w:r>
      <w:proofErr w:type="spellEnd"/>
      <w:r w:rsidRPr="00280B10">
        <w:rPr>
          <w:b/>
        </w:rPr>
        <w:t xml:space="preserve"> and </w:t>
      </w:r>
      <w:proofErr w:type="spellStart"/>
      <w:r w:rsidRPr="00280B10">
        <w:rPr>
          <w:b/>
        </w:rPr>
        <w:t>significance</w:t>
      </w:r>
      <w:proofErr w:type="spellEnd"/>
      <w:r w:rsidRPr="00280B10">
        <w:rPr>
          <w:b/>
        </w:rPr>
        <w:t xml:space="preserve"> of </w:t>
      </w:r>
      <w:proofErr w:type="spellStart"/>
      <w:r w:rsidRPr="00280B10">
        <w:rPr>
          <w:b/>
        </w:rPr>
        <w:t>human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individual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radiosensitivity</w:t>
      </w:r>
      <w:proofErr w:type="spellEnd"/>
      <w:r w:rsidRPr="00280B10">
        <w:rPr>
          <w:b/>
        </w:rPr>
        <w:t xml:space="preserve"> in modeling of </w:t>
      </w:r>
      <w:proofErr w:type="spellStart"/>
      <w:r w:rsidRPr="00280B10">
        <w:rPr>
          <w:b/>
        </w:rPr>
        <w:t>Low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Dose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Radiation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Biological</w:t>
      </w:r>
      <w:proofErr w:type="spellEnd"/>
      <w:r w:rsidRPr="00280B10">
        <w:rPr>
          <w:b/>
        </w:rPr>
        <w:t xml:space="preserve"> </w:t>
      </w:r>
      <w:proofErr w:type="spellStart"/>
      <w:r w:rsidRPr="00280B10">
        <w:rPr>
          <w:b/>
        </w:rPr>
        <w:t>Effects</w:t>
      </w:r>
      <w:proofErr w:type="spellEnd"/>
      <w:r w:rsidRPr="00280B10">
        <w:rPr>
          <w:b/>
        </w:rPr>
        <w:t>.</w:t>
      </w:r>
    </w:p>
    <w:p w:rsidR="00280B10" w:rsidRDefault="00280B10" w:rsidP="00280B10">
      <w:pPr>
        <w:pStyle w:val="Zwykytekst"/>
      </w:pPr>
    </w:p>
    <w:p w:rsidR="00280B10" w:rsidRDefault="00280B10" w:rsidP="00280B10">
      <w:pPr>
        <w:pStyle w:val="Zwykytekst"/>
      </w:pPr>
      <w:r>
        <w:t>*</w:t>
      </w:r>
      <w:proofErr w:type="spellStart"/>
      <w:r>
        <w:t>Abstract</w:t>
      </w:r>
      <w:proofErr w:type="spellEnd"/>
      <w:r>
        <w:t xml:space="preserve">*: For </w:t>
      </w:r>
      <w:proofErr w:type="spellStart"/>
      <w:r>
        <w:t>ionization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(IR)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, a </w:t>
      </w:r>
      <w:proofErr w:type="spellStart"/>
      <w:r>
        <w:t>linear</w:t>
      </w:r>
      <w:proofErr w:type="spellEnd"/>
      <w:r>
        <w:t xml:space="preserve"> non-</w:t>
      </w:r>
      <w:proofErr w:type="spellStart"/>
      <w:r>
        <w:t>threshold</w:t>
      </w:r>
      <w:proofErr w:type="spellEnd"/>
      <w:r>
        <w:t xml:space="preserve"> (LNT) model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doses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and in regulatory law.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and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dose-response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doses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,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of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dose-response</w:t>
      </w:r>
      <w:proofErr w:type="spellEnd"/>
      <w:r>
        <w:t xml:space="preserve"> model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set of </w:t>
      </w:r>
      <w:proofErr w:type="spellStart"/>
      <w:r>
        <w:t>nonlinear</w:t>
      </w:r>
      <w:proofErr w:type="spellEnd"/>
      <w:r>
        <w:t xml:space="preserve">,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stochastic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Monte Carlo </w:t>
      </w:r>
      <w:proofErr w:type="spellStart"/>
      <w:r>
        <w:t>simulations</w:t>
      </w:r>
      <w:proofErr w:type="spellEnd"/>
      <w:r>
        <w:t xml:space="preserve">. </w:t>
      </w:r>
    </w:p>
    <w:p w:rsidR="00280B10" w:rsidRDefault="00280B10" w:rsidP="00280B10">
      <w:pPr>
        <w:pStyle w:val="Zwykytekst"/>
      </w:pPr>
      <w:r>
        <w:t xml:space="preserve">Both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the </w:t>
      </w:r>
      <w:proofErr w:type="spellStart"/>
      <w:r>
        <w:t>body's</w:t>
      </w:r>
      <w:proofErr w:type="spellEnd"/>
      <w:r>
        <w:t xml:space="preserve"> </w:t>
      </w:r>
      <w:proofErr w:type="spellStart"/>
      <w:r>
        <w:t>reaction.The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of </w:t>
      </w:r>
      <w:proofErr w:type="spellStart"/>
      <w:r>
        <w:t>heritable</w:t>
      </w:r>
      <w:proofErr w:type="spellEnd"/>
      <w:r>
        <w:t xml:space="preserve"> </w:t>
      </w:r>
      <w:proofErr w:type="spellStart"/>
      <w:r>
        <w:t>radiosensitivity</w:t>
      </w:r>
      <w:proofErr w:type="spellEnd"/>
      <w:r>
        <w:t xml:space="preserve"> </w:t>
      </w:r>
      <w:proofErr w:type="spellStart"/>
      <w:r>
        <w:t>syndromes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in </w:t>
      </w:r>
      <w:proofErr w:type="spellStart"/>
      <w:r>
        <w:t>radiotherapy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radiosensitivity</w:t>
      </w:r>
      <w:proofErr w:type="spellEnd"/>
      <w:r>
        <w:t xml:space="preserve"> </w:t>
      </w:r>
      <w:proofErr w:type="spellStart"/>
      <w:r>
        <w:t>differs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. The </w:t>
      </w:r>
      <w:proofErr w:type="spellStart"/>
      <w:r>
        <w:t>assessment</w:t>
      </w:r>
      <w:proofErr w:type="spellEnd"/>
      <w:r>
        <w:t xml:space="preserve"> of the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radiation-sensitive</w:t>
      </w:r>
      <w:proofErr w:type="spellEnd"/>
      <w:r>
        <w:t xml:space="preserve"> and the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cancer-prone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discusses</w:t>
      </w:r>
      <w:proofErr w:type="spellEnd"/>
      <w:r>
        <w:t xml:space="preserve"> the </w:t>
      </w:r>
      <w:proofErr w:type="spellStart"/>
      <w:r>
        <w:t>bases</w:t>
      </w:r>
      <w:proofErr w:type="spellEnd"/>
      <w:r>
        <w:t xml:space="preserve"> of </w:t>
      </w:r>
      <w:proofErr w:type="spellStart"/>
      <w:r>
        <w:t>low-dose</w:t>
      </w:r>
      <w:proofErr w:type="spellEnd"/>
      <w:r>
        <w:t xml:space="preserve"> </w:t>
      </w:r>
      <w:proofErr w:type="spellStart"/>
      <w:r>
        <w:t>hyper-radiosensitivity</w:t>
      </w:r>
      <w:proofErr w:type="spellEnd"/>
      <w:r>
        <w:t xml:space="preserve"> (HRS) with </w:t>
      </w:r>
      <w:proofErr w:type="spellStart"/>
      <w:r>
        <w:t>reference</w:t>
      </w:r>
      <w:proofErr w:type="spellEnd"/>
      <w:r>
        <w:t xml:space="preserve"> to the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DNA </w:t>
      </w:r>
      <w:proofErr w:type="spellStart"/>
      <w:r>
        <w:t>repair</w:t>
      </w:r>
      <w:proofErr w:type="spellEnd"/>
      <w:r>
        <w:t xml:space="preserve"> and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was to </w:t>
      </w:r>
      <w:proofErr w:type="spellStart"/>
      <w:r>
        <w:t>examine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micronucleus</w:t>
      </w:r>
      <w:proofErr w:type="spellEnd"/>
      <w:r>
        <w:t xml:space="preserve"> (MN) </w:t>
      </w:r>
      <w:proofErr w:type="spellStart"/>
      <w:r>
        <w:t>assay</w:t>
      </w:r>
      <w:proofErr w:type="spellEnd"/>
      <w:r>
        <w:t xml:space="preserve">, the </w:t>
      </w:r>
      <w:proofErr w:type="spellStart"/>
      <w:r>
        <w:t>low-dose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of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lymphocytes</w:t>
      </w:r>
      <w:proofErr w:type="spellEnd"/>
      <w:r>
        <w:t xml:space="preserve"> from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donors</w:t>
      </w:r>
      <w:proofErr w:type="spellEnd"/>
      <w:r>
        <w:t xml:space="preserve"> and to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the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the </w:t>
      </w:r>
      <w:proofErr w:type="spellStart"/>
      <w:r>
        <w:t>hypothesis</w:t>
      </w:r>
      <w:proofErr w:type="spellEnd"/>
      <w:r>
        <w:t xml:space="preserve"> of the HRS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>.</w:t>
      </w:r>
    </w:p>
    <w:p w:rsidR="00006D02" w:rsidRDefault="00006D02">
      <w:bookmarkStart w:id="0" w:name="_GoBack"/>
      <w:bookmarkEnd w:id="0"/>
    </w:p>
    <w:sectPr w:rsidR="000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0"/>
    <w:rsid w:val="00006D02"/>
    <w:rsid w:val="002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80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0B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80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0B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2018-01-18T13:23:00Z</dcterms:created>
  <dcterms:modified xsi:type="dcterms:W3CDTF">2018-01-18T13:24:00Z</dcterms:modified>
</cp:coreProperties>
</file>