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3A" w:rsidRPr="00000FCC" w:rsidRDefault="00215E6B" w:rsidP="007F6B3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en-GB"/>
        </w:rPr>
      </w:pPr>
      <w:bookmarkStart w:id="0" w:name="_GoBack"/>
      <w:bookmarkEnd w:id="0"/>
      <w:r>
        <w:rPr>
          <w:rFonts w:eastAsia="Times New Roman" w:cstheme="minorHAnsi"/>
          <w:b/>
          <w:color w:val="000000"/>
          <w:lang w:eastAsia="en-GB"/>
        </w:rPr>
        <w:t>NOMATEN Online</w:t>
      </w:r>
      <w:r w:rsidR="007F6B3A" w:rsidRPr="00000FCC">
        <w:rPr>
          <w:rFonts w:eastAsia="Times New Roman" w:cstheme="minorHAnsi"/>
          <w:b/>
          <w:color w:val="000000"/>
          <w:lang w:eastAsia="en-GB"/>
        </w:rPr>
        <w:t xml:space="preserve"> Seminar</w:t>
      </w:r>
    </w:p>
    <w:p w:rsidR="007F6B3A" w:rsidRPr="00000FCC" w:rsidRDefault="007F6B3A" w:rsidP="007F6B3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lang w:eastAsia="en-GB"/>
        </w:rPr>
      </w:pPr>
    </w:p>
    <w:p w:rsidR="007F6B3A" w:rsidRPr="00000FCC" w:rsidRDefault="007F6B3A" w:rsidP="007F6B3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lang w:eastAsia="en-GB"/>
        </w:rPr>
      </w:pPr>
      <w:r w:rsidRPr="00000FCC">
        <w:rPr>
          <w:rFonts w:eastAsia="Times New Roman" w:cstheme="minorHAnsi"/>
          <w:b/>
          <w:color w:val="000000"/>
          <w:lang w:eastAsia="en-GB"/>
        </w:rPr>
        <w:t>Time: 1 PM</w:t>
      </w:r>
    </w:p>
    <w:p w:rsidR="007F6B3A" w:rsidRPr="00000FCC" w:rsidRDefault="00215E6B" w:rsidP="007F6B3A">
      <w:pPr>
        <w:shd w:val="clear" w:color="auto" w:fill="FFFFFF"/>
        <w:spacing w:after="0" w:line="240" w:lineRule="auto"/>
        <w:jc w:val="both"/>
        <w:rPr>
          <w:rFonts w:cstheme="minorHAnsi"/>
          <w:color w:val="1B8756"/>
          <w:u w:val="single"/>
          <w:shd w:val="clear" w:color="auto" w:fill="F7F7F7"/>
        </w:rPr>
      </w:pPr>
      <w:r>
        <w:rPr>
          <w:rFonts w:eastAsia="Times New Roman" w:cstheme="minorHAnsi"/>
          <w:b/>
          <w:color w:val="000000"/>
          <w:lang w:eastAsia="en-GB"/>
        </w:rPr>
        <w:t xml:space="preserve">Location: </w:t>
      </w:r>
      <w:proofErr w:type="spellStart"/>
      <w:r w:rsidR="00725A3C" w:rsidRPr="00000FCC">
        <w:rPr>
          <w:rFonts w:eastAsia="Times New Roman" w:cstheme="minorHAnsi"/>
          <w:b/>
          <w:color w:val="000000"/>
          <w:lang w:eastAsia="en-GB"/>
        </w:rPr>
        <w:t>gotomeeting</w:t>
      </w:r>
      <w:proofErr w:type="spellEnd"/>
      <w:r w:rsidR="00725A3C" w:rsidRPr="00000FCC">
        <w:rPr>
          <w:rFonts w:eastAsia="Times New Roman" w:cstheme="minorHAnsi"/>
          <w:b/>
          <w:color w:val="000000"/>
          <w:lang w:eastAsia="en-GB"/>
        </w:rPr>
        <w:t xml:space="preserve"> room</w:t>
      </w:r>
      <w:r>
        <w:rPr>
          <w:rFonts w:eastAsia="Times New Roman" w:cstheme="minorHAnsi"/>
          <w:b/>
          <w:color w:val="000000"/>
          <w:lang w:eastAsia="en-GB"/>
        </w:rPr>
        <w:t xml:space="preserve"> -</w:t>
      </w:r>
      <w:r w:rsidR="00725A3C" w:rsidRPr="00000FCC">
        <w:rPr>
          <w:rFonts w:cstheme="minorHAnsi"/>
          <w:color w:val="1B8756"/>
          <w:u w:val="single"/>
          <w:shd w:val="clear" w:color="auto" w:fill="F7F7F7"/>
        </w:rPr>
        <w:t xml:space="preserve"> </w:t>
      </w:r>
      <w:hyperlink r:id="rId4" w:history="1">
        <w:r w:rsidRPr="00CC54C2">
          <w:rPr>
            <w:rStyle w:val="Hipercze"/>
            <w:rFonts w:cstheme="minorHAnsi"/>
            <w:shd w:val="clear" w:color="auto" w:fill="F7F7F7"/>
          </w:rPr>
          <w:t>https://meet.goto.com/NCBJmeetings/nomaten-seminar</w:t>
        </w:r>
      </w:hyperlink>
    </w:p>
    <w:p w:rsidR="00725A3C" w:rsidRPr="00000FCC" w:rsidRDefault="00725A3C" w:rsidP="007F6B3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000FCC">
        <w:rPr>
          <w:rFonts w:eastAsia="Times New Roman" w:cstheme="minorHAnsi"/>
          <w:b/>
          <w:color w:val="000000"/>
          <w:lang w:eastAsia="en-GB"/>
        </w:rPr>
        <w:t>Seminar date:</w:t>
      </w:r>
      <w:r w:rsidR="00215E6B">
        <w:rPr>
          <w:rFonts w:eastAsia="Times New Roman" w:cstheme="minorHAnsi"/>
          <w:color w:val="000000"/>
          <w:lang w:eastAsia="en-GB"/>
        </w:rPr>
        <w:t xml:space="preserve"> November 7th</w:t>
      </w:r>
      <w:r w:rsidRPr="00000FCC">
        <w:rPr>
          <w:rFonts w:eastAsia="Times New Roman" w:cstheme="minorHAnsi"/>
          <w:color w:val="000000"/>
          <w:lang w:eastAsia="en-GB"/>
        </w:rPr>
        <w:t>, 2023</w:t>
      </w:r>
    </w:p>
    <w:p w:rsidR="007F6B3A" w:rsidRPr="00000FCC" w:rsidRDefault="007F6B3A" w:rsidP="007F6B3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en-GB"/>
        </w:rPr>
      </w:pPr>
    </w:p>
    <w:p w:rsidR="007F6B3A" w:rsidRPr="00000FCC" w:rsidRDefault="00725A3C" w:rsidP="007F6B3A">
      <w:pPr>
        <w:pStyle w:val="1"/>
        <w:jc w:val="both"/>
        <w:rPr>
          <w:sz w:val="22"/>
          <w:szCs w:val="22"/>
        </w:rPr>
      </w:pPr>
      <w:r w:rsidRPr="00000FCC">
        <w:rPr>
          <w:b/>
          <w:sz w:val="22"/>
          <w:szCs w:val="22"/>
        </w:rPr>
        <w:t>Title:</w:t>
      </w:r>
      <w:r w:rsidRPr="00000FCC">
        <w:rPr>
          <w:sz w:val="22"/>
          <w:szCs w:val="22"/>
        </w:rPr>
        <w:t xml:space="preserve"> </w:t>
      </w:r>
      <w:r w:rsidR="000B7664" w:rsidRPr="000B7664">
        <w:rPr>
          <w:rFonts w:ascii="Calibri" w:hAnsi="Calibri" w:cs="Calibri"/>
          <w:bCs w:val="0"/>
          <w:sz w:val="22"/>
          <w:szCs w:val="22"/>
          <w:shd w:val="clear" w:color="auto" w:fill="FFFFFF"/>
        </w:rPr>
        <w:t>Laser and Optical Methods and their Development for Modern Innovative Technological Applications: from Civil Nuclear to Historical and Cultural Art Heritage</w:t>
      </w:r>
    </w:p>
    <w:p w:rsidR="00725A3C" w:rsidRPr="00000FCC" w:rsidRDefault="00725A3C" w:rsidP="007F6B3A">
      <w:pPr>
        <w:pStyle w:val="1"/>
        <w:jc w:val="both"/>
        <w:rPr>
          <w:sz w:val="22"/>
          <w:szCs w:val="22"/>
        </w:rPr>
      </w:pPr>
      <w:r w:rsidRPr="00000FCC">
        <w:rPr>
          <w:b/>
          <w:sz w:val="22"/>
          <w:szCs w:val="22"/>
        </w:rPr>
        <w:t>Speaker name:</w:t>
      </w:r>
      <w:r w:rsidR="000B7664">
        <w:rPr>
          <w:sz w:val="22"/>
          <w:szCs w:val="22"/>
        </w:rPr>
        <w:t xml:space="preserve"> Dr. </w:t>
      </w:r>
      <w:r w:rsidR="000B7664" w:rsidRPr="000B7664">
        <w:rPr>
          <w:rFonts w:ascii="Calibri" w:hAnsi="Calibri" w:cs="Calibri"/>
          <w:bCs w:val="0"/>
          <w:sz w:val="22"/>
          <w:szCs w:val="22"/>
          <w:shd w:val="clear" w:color="auto" w:fill="FFFFFF"/>
        </w:rPr>
        <w:t xml:space="preserve">Alexandre </w:t>
      </w:r>
      <w:proofErr w:type="spellStart"/>
      <w:r w:rsidR="000B7664" w:rsidRPr="000B7664">
        <w:rPr>
          <w:rFonts w:ascii="Calibri" w:hAnsi="Calibri" w:cs="Calibri"/>
          <w:bCs w:val="0"/>
          <w:sz w:val="22"/>
          <w:szCs w:val="22"/>
          <w:shd w:val="clear" w:color="auto" w:fill="FFFFFF"/>
        </w:rPr>
        <w:t>Semerok</w:t>
      </w:r>
      <w:proofErr w:type="spellEnd"/>
    </w:p>
    <w:p w:rsidR="00725A3C" w:rsidRPr="00000FCC" w:rsidRDefault="00725A3C" w:rsidP="00000FCC">
      <w:pPr>
        <w:pStyle w:val="Authors"/>
        <w:rPr>
          <w:rFonts w:asciiTheme="minorHAnsi" w:hAnsiTheme="minorHAnsi" w:cstheme="minorHAnsi"/>
          <w:sz w:val="22"/>
          <w:szCs w:val="22"/>
        </w:rPr>
      </w:pPr>
      <w:r w:rsidRPr="00000FCC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en-GB"/>
        </w:rPr>
        <w:t>Speaker affiliation:</w:t>
      </w:r>
      <w:r w:rsidR="00AE6EEA">
        <w:rPr>
          <w:rFonts w:asciiTheme="minorHAnsi" w:hAnsiTheme="minorHAnsi" w:cstheme="minorHAnsi"/>
          <w:sz w:val="22"/>
          <w:szCs w:val="22"/>
        </w:rPr>
        <w:t xml:space="preserve"> French Alternative Energies and Atomic Energy Commission (CEA)</w:t>
      </w:r>
      <w:r w:rsidR="007F6B3A" w:rsidRPr="00000FCC">
        <w:rPr>
          <w:rFonts w:asciiTheme="minorHAnsi" w:hAnsiTheme="minorHAnsi" w:cstheme="minorHAnsi"/>
          <w:sz w:val="22"/>
          <w:szCs w:val="22"/>
        </w:rPr>
        <w:t>, France</w:t>
      </w:r>
    </w:p>
    <w:p w:rsidR="000B7664" w:rsidRPr="000B7664" w:rsidRDefault="00725A3C" w:rsidP="000B7664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000FCC">
        <w:rPr>
          <w:rFonts w:cstheme="minorHAnsi"/>
          <w:b/>
          <w:bCs/>
          <w:color w:val="000000"/>
        </w:rPr>
        <w:t>Abstract</w:t>
      </w:r>
      <w:r w:rsidRPr="00000FCC">
        <w:rPr>
          <w:rFonts w:cstheme="minorHAnsi"/>
          <w:color w:val="000000"/>
        </w:rPr>
        <w:t xml:space="preserve">: </w:t>
      </w:r>
      <w:r w:rsidR="000B7664" w:rsidRPr="000B7664">
        <w:rPr>
          <w:rFonts w:ascii="Calibri" w:eastAsia="Times New Roman" w:hAnsi="Calibri" w:cs="Calibri"/>
          <w:color w:val="000000"/>
          <w:lang w:eastAsia="en-GB"/>
        </w:rPr>
        <w:t xml:space="preserve">Modern science and technologies and their rapid intensive development are in search for innovative efficient methods in a wide range of their applications. Laser and optical methods may offer a numbers of attractive features, such as being contactless, remote, non-destructive, real time and in situ applicable. LANIE laboratory (CEA/DES/ISAS/DRMP/SPC) is known for its high quality expertise, knowledge and extensive experience in laser methods development and their multipurpose wide-range applications (civil nuclear, space, historical art heritage, </w:t>
      </w:r>
      <w:proofErr w:type="spellStart"/>
      <w:r w:rsidR="000B7664" w:rsidRPr="000B7664">
        <w:rPr>
          <w:rFonts w:ascii="Calibri" w:eastAsia="Times New Roman" w:hAnsi="Calibri" w:cs="Calibri"/>
          <w:color w:val="000000"/>
          <w:lang w:eastAsia="en-GB"/>
        </w:rPr>
        <w:t>etc</w:t>
      </w:r>
      <w:proofErr w:type="spellEnd"/>
      <w:r w:rsidR="000B7664" w:rsidRPr="000B7664">
        <w:rPr>
          <w:rFonts w:ascii="Calibri" w:eastAsia="Times New Roman" w:hAnsi="Calibri" w:cs="Calibri"/>
          <w:color w:val="000000"/>
          <w:lang w:eastAsia="en-GB"/>
        </w:rPr>
        <w:t>). A number of laser and optical methods are under their intensive study, development, adjustment and improvement at LANIE-laboratory:</w:t>
      </w:r>
    </w:p>
    <w:p w:rsidR="000B7664" w:rsidRPr="000B7664" w:rsidRDefault="000B7664" w:rsidP="000B76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0B7664">
        <w:rPr>
          <w:rFonts w:ascii="Calibri" w:eastAsia="Times New Roman" w:hAnsi="Calibri" w:cs="Calibri"/>
          <w:color w:val="000000"/>
          <w:lang w:eastAsia="en-GB"/>
        </w:rPr>
        <w:t>-              Laser Induced Breakdown Spectroscopy (LIBS) for surface elemental and isotopic analyses;</w:t>
      </w:r>
    </w:p>
    <w:p w:rsidR="000B7664" w:rsidRPr="000B7664" w:rsidRDefault="000B7664" w:rsidP="000B76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0B7664">
        <w:rPr>
          <w:rFonts w:ascii="Calibri" w:eastAsia="Times New Roman" w:hAnsi="Calibri" w:cs="Calibri"/>
          <w:color w:val="000000"/>
          <w:lang w:eastAsia="en-GB"/>
        </w:rPr>
        <w:t>-              Surface decontamination by laser ablation and heating for nuclear purposes and ITER;</w:t>
      </w:r>
    </w:p>
    <w:p w:rsidR="000B7664" w:rsidRPr="000B7664" w:rsidRDefault="000B7664" w:rsidP="000B76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0B7664">
        <w:rPr>
          <w:rFonts w:ascii="Calibri" w:eastAsia="Times New Roman" w:hAnsi="Calibri" w:cs="Calibri"/>
          <w:color w:val="000000"/>
          <w:lang w:eastAsia="en-GB"/>
        </w:rPr>
        <w:t xml:space="preserve">-              Modulated </w:t>
      </w:r>
      <w:proofErr w:type="spellStart"/>
      <w:r w:rsidRPr="000B7664">
        <w:rPr>
          <w:rFonts w:ascii="Calibri" w:eastAsia="Times New Roman" w:hAnsi="Calibri" w:cs="Calibri"/>
          <w:color w:val="000000"/>
          <w:lang w:eastAsia="en-GB"/>
        </w:rPr>
        <w:t>Photothermal</w:t>
      </w:r>
      <w:proofErr w:type="spellEnd"/>
      <w:r w:rsidRPr="000B7664">
        <w:rPr>
          <w:rFonts w:ascii="Calibri" w:eastAsia="Times New Roman" w:hAnsi="Calibri" w:cs="Calibri"/>
          <w:color w:val="000000"/>
          <w:lang w:eastAsia="en-GB"/>
        </w:rPr>
        <w:t xml:space="preserve"> Radiometry for rapid non-destructive control and testing, etc.</w:t>
      </w:r>
    </w:p>
    <w:p w:rsidR="000B7664" w:rsidRDefault="000B7664" w:rsidP="000B76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0B7664">
        <w:rPr>
          <w:rFonts w:ascii="Calibri" w:eastAsia="Times New Roman" w:hAnsi="Calibri" w:cs="Calibri"/>
          <w:color w:val="000000"/>
          <w:lang w:eastAsia="en-GB"/>
        </w:rPr>
        <w:t>The results of our studies on the above methods and their wide-range applications will be presented and discussed.  </w:t>
      </w:r>
    </w:p>
    <w:p w:rsidR="00AE6EEA" w:rsidRPr="000B7664" w:rsidRDefault="00AE6EEA" w:rsidP="000B76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015581" w:rsidRPr="00000FCC" w:rsidRDefault="00725A3C" w:rsidP="007F6B3A">
      <w:pPr>
        <w:jc w:val="both"/>
        <w:rPr>
          <w:rFonts w:cstheme="minorHAnsi"/>
        </w:rPr>
      </w:pPr>
      <w:r w:rsidRPr="00000FCC">
        <w:rPr>
          <w:rFonts w:cstheme="minorHAnsi"/>
          <w:b/>
          <w:bCs/>
          <w:color w:val="000000"/>
        </w:rPr>
        <w:t>Bio</w:t>
      </w:r>
      <w:r w:rsidRPr="00000FCC">
        <w:rPr>
          <w:rFonts w:cstheme="minorHAnsi"/>
          <w:b/>
          <w:color w:val="000000"/>
        </w:rPr>
        <w:t>:</w:t>
      </w:r>
      <w:r w:rsidRPr="00000FCC">
        <w:rPr>
          <w:rFonts w:cstheme="minorHAnsi"/>
          <w:color w:val="000000"/>
        </w:rPr>
        <w:t xml:space="preserve"> </w:t>
      </w:r>
      <w:r w:rsidR="00AE6EEA" w:rsidRPr="00AE6EEA">
        <w:rPr>
          <w:rFonts w:ascii="Calibri" w:hAnsi="Calibri" w:cs="Calibri"/>
          <w:bCs/>
          <w:color w:val="000000"/>
          <w:shd w:val="clear" w:color="auto" w:fill="FFFFFF"/>
        </w:rPr>
        <w:t xml:space="preserve">Alexandre </w:t>
      </w:r>
      <w:proofErr w:type="spellStart"/>
      <w:r w:rsidR="00AE6EEA" w:rsidRPr="00AE6EEA">
        <w:rPr>
          <w:rFonts w:ascii="Calibri" w:hAnsi="Calibri" w:cs="Calibri"/>
          <w:bCs/>
          <w:color w:val="000000"/>
          <w:shd w:val="clear" w:color="auto" w:fill="FFFFFF"/>
        </w:rPr>
        <w:t>Semerok</w:t>
      </w:r>
      <w:proofErr w:type="spellEnd"/>
      <w:r w:rsidR="00AE6EEA">
        <w:rPr>
          <w:rFonts w:ascii="Calibri" w:hAnsi="Calibri" w:cs="Calibri"/>
          <w:color w:val="000000"/>
          <w:shd w:val="clear" w:color="auto" w:fill="FFFFFF"/>
        </w:rPr>
        <w:t xml:space="preserve">, Doctor of Sciences, PhD, Engineer, CEA Scientific Director/International Expert, has extensive experience and high professional qualifications in laser science and physical-chemical features of different materials under laser irradiation, in particular. Since 1990, his experimental and theoretical research studies on laser beam/matter interaction in CEA, </w:t>
      </w:r>
      <w:proofErr w:type="spellStart"/>
      <w:r w:rsidR="00AE6EEA">
        <w:rPr>
          <w:rFonts w:ascii="Calibri" w:hAnsi="Calibri" w:cs="Calibri"/>
          <w:color w:val="000000"/>
          <w:shd w:val="clear" w:color="auto" w:fill="FFFFFF"/>
        </w:rPr>
        <w:t>Saclay</w:t>
      </w:r>
      <w:proofErr w:type="spellEnd"/>
      <w:r w:rsidR="00AE6EEA">
        <w:rPr>
          <w:rFonts w:ascii="Calibri" w:hAnsi="Calibri" w:cs="Calibri"/>
          <w:color w:val="000000"/>
          <w:shd w:val="clear" w:color="auto" w:fill="FFFFFF"/>
        </w:rPr>
        <w:t xml:space="preserve">, France have been focused mainly on laser methods development in a wide range of their applications (LIBS, surface cleaning and processing, near-field laser </w:t>
      </w:r>
      <w:proofErr w:type="spellStart"/>
      <w:r w:rsidR="00AE6EEA">
        <w:rPr>
          <w:rFonts w:ascii="Calibri" w:hAnsi="Calibri" w:cs="Calibri"/>
          <w:color w:val="000000"/>
          <w:shd w:val="clear" w:color="auto" w:fill="FFFFFF"/>
        </w:rPr>
        <w:t>nano</w:t>
      </w:r>
      <w:proofErr w:type="spellEnd"/>
      <w:r w:rsidR="00AE6EEA">
        <w:rPr>
          <w:rFonts w:ascii="Calibri" w:hAnsi="Calibri" w:cs="Calibri"/>
          <w:color w:val="000000"/>
          <w:shd w:val="clear" w:color="auto" w:fill="FFFFFF"/>
        </w:rPr>
        <w:t xml:space="preserve">-ablation for surface elemental and isotopic cartography, etc.) to satisfy various complex demands of civil nuclear science and technologies. Currently, the particular scientific research interest is focused on Modulated </w:t>
      </w:r>
      <w:proofErr w:type="spellStart"/>
      <w:r w:rsidR="00AE6EEA">
        <w:rPr>
          <w:rFonts w:ascii="Calibri" w:hAnsi="Calibri" w:cs="Calibri"/>
          <w:color w:val="000000"/>
          <w:shd w:val="clear" w:color="auto" w:fill="FFFFFF"/>
        </w:rPr>
        <w:t>Photothermal</w:t>
      </w:r>
      <w:proofErr w:type="spellEnd"/>
      <w:r w:rsidR="00AE6EEA">
        <w:rPr>
          <w:rFonts w:ascii="Calibri" w:hAnsi="Calibri" w:cs="Calibri"/>
          <w:color w:val="000000"/>
          <w:shd w:val="clear" w:color="auto" w:fill="FFFFFF"/>
        </w:rPr>
        <w:t xml:space="preserve"> Radiometry method (RPM), its further development and specific applicability for remote, in situ, 3D non-destructive near real-time characterisation (non-homogeneities, cracks, deposited layer thickness and thermal resistance, thermal diffusivity, etc.) for civil nuclear and ITER technologies, and for preservation/restoration of historical and art heritage objects/</w:t>
      </w:r>
      <w:proofErr w:type="spellStart"/>
      <w:r w:rsidR="00AE6EEA">
        <w:rPr>
          <w:rFonts w:ascii="Calibri" w:hAnsi="Calibri" w:cs="Calibri"/>
          <w:color w:val="000000"/>
          <w:shd w:val="clear" w:color="auto" w:fill="FFFFFF"/>
        </w:rPr>
        <w:t>artifacts</w:t>
      </w:r>
      <w:proofErr w:type="spellEnd"/>
      <w:r w:rsidR="00AE6EEA">
        <w:rPr>
          <w:rFonts w:ascii="Calibri" w:hAnsi="Calibri" w:cs="Calibri"/>
          <w:color w:val="000000"/>
          <w:shd w:val="clear" w:color="auto" w:fill="FFFFFF"/>
        </w:rPr>
        <w:t xml:space="preserve"> as well. At present, RPM method studies are made within the frames of “ESPADON”, the French ANR project, in cooperation with </w:t>
      </w:r>
      <w:proofErr w:type="spellStart"/>
      <w:r w:rsidR="00AE6EEA">
        <w:rPr>
          <w:rFonts w:ascii="Calibri" w:hAnsi="Calibri" w:cs="Calibri"/>
          <w:color w:val="000000"/>
          <w:shd w:val="clear" w:color="auto" w:fill="FFFFFF"/>
        </w:rPr>
        <w:t>Fondation</w:t>
      </w:r>
      <w:proofErr w:type="spellEnd"/>
      <w:r w:rsidR="00AE6EEA">
        <w:rPr>
          <w:rFonts w:ascii="Calibri" w:hAnsi="Calibri" w:cs="Calibri"/>
          <w:color w:val="000000"/>
          <w:shd w:val="clear" w:color="auto" w:fill="FFFFFF"/>
        </w:rPr>
        <w:t xml:space="preserve"> des Sciences du </w:t>
      </w:r>
      <w:proofErr w:type="spellStart"/>
      <w:r w:rsidR="00AE6EEA">
        <w:rPr>
          <w:rFonts w:ascii="Calibri" w:hAnsi="Calibri" w:cs="Calibri"/>
          <w:color w:val="000000"/>
          <w:shd w:val="clear" w:color="auto" w:fill="FFFFFF"/>
        </w:rPr>
        <w:t>Patrimoine</w:t>
      </w:r>
      <w:proofErr w:type="spellEnd"/>
      <w:r w:rsidR="00AE6EEA">
        <w:rPr>
          <w:rFonts w:ascii="Calibri" w:hAnsi="Calibri" w:cs="Calibri"/>
          <w:color w:val="000000"/>
          <w:shd w:val="clear" w:color="auto" w:fill="FFFFFF"/>
        </w:rPr>
        <w:t xml:space="preserve"> (FSP) and different scientific Institutions and Universities laboratories.</w:t>
      </w:r>
    </w:p>
    <w:sectPr w:rsidR="00015581" w:rsidRPr="00000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C0MLY0MbI0NwMCQyUdpeDU4uLM/DyQApNaANPMKAcsAAAA"/>
  </w:docVars>
  <w:rsids>
    <w:rsidRoot w:val="00725A3C"/>
    <w:rsid w:val="00000FCC"/>
    <w:rsid w:val="00062F0B"/>
    <w:rsid w:val="0009617B"/>
    <w:rsid w:val="0009642A"/>
    <w:rsid w:val="000B7664"/>
    <w:rsid w:val="00215E6B"/>
    <w:rsid w:val="005C129E"/>
    <w:rsid w:val="006A31D9"/>
    <w:rsid w:val="006C2121"/>
    <w:rsid w:val="00725A3C"/>
    <w:rsid w:val="007F6B3A"/>
    <w:rsid w:val="00AE6EEA"/>
    <w:rsid w:val="00C9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DDAA-14B7-4503-A3E3-96554CED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72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">
    <w:name w:val="表題1"/>
    <w:next w:val="Normalny"/>
    <w:autoRedefine/>
    <w:qFormat/>
    <w:rsid w:val="007F6B3A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napToGrid w:val="0"/>
      <w:spacing w:after="200" w:line="240" w:lineRule="auto"/>
    </w:pPr>
    <w:rPr>
      <w:rFonts w:eastAsia="Times New Roman" w:cstheme="minorHAnsi"/>
      <w:bCs/>
      <w:snapToGrid w:val="0"/>
      <w:color w:val="000000"/>
      <w:kern w:val="24"/>
      <w:sz w:val="24"/>
      <w:szCs w:val="24"/>
      <w:lang w:val="en-US" w:eastAsia="en-GB"/>
    </w:rPr>
  </w:style>
  <w:style w:type="character" w:styleId="Hipercze">
    <w:name w:val="Hyperlink"/>
    <w:basedOn w:val="Domylnaczcionkaakapitu"/>
    <w:uiPriority w:val="99"/>
    <w:unhideWhenUsed/>
    <w:rsid w:val="007F6B3A"/>
    <w:rPr>
      <w:color w:val="0563C1" w:themeColor="hyperlink"/>
      <w:u w:val="single"/>
    </w:rPr>
  </w:style>
  <w:style w:type="paragraph" w:customStyle="1" w:styleId="Authors">
    <w:name w:val="Authors"/>
    <w:basedOn w:val="Normalny"/>
    <w:next w:val="Normalny"/>
    <w:autoRedefine/>
    <w:qFormat/>
    <w:rsid w:val="00000FCC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napToGrid w:val="0"/>
      <w:spacing w:before="40" w:after="120" w:line="240" w:lineRule="auto"/>
      <w:jc w:val="both"/>
    </w:pPr>
    <w:rPr>
      <w:rFonts w:ascii="Times New Roman" w:eastAsia="MS PMincho" w:hAnsi="Times New Roman" w:cs="Times New Roman"/>
      <w:sz w:val="20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to.com/NCBJmeetings/nomaten-semin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Narodowe Centrum Badań Jądrowych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 Sri Tapaswi</dc:creator>
  <cp:keywords/>
  <dc:description/>
  <cp:lastModifiedBy>Kuźniar Katarzyna</cp:lastModifiedBy>
  <cp:revision>2</cp:revision>
  <dcterms:created xsi:type="dcterms:W3CDTF">2023-11-06T08:21:00Z</dcterms:created>
  <dcterms:modified xsi:type="dcterms:W3CDTF">2023-11-06T08:21:00Z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300834e2-5ef7-4a84-9e79-e2d00bdb10da</vt:lpwstr>
  </property>
</Properties>
</file>