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4D" w:rsidRDefault="0057354D" w:rsidP="0057354D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</w:pPr>
      <w:r w:rsidRPr="0057354D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NOMATEN SEMINAR</w:t>
      </w:r>
    </w:p>
    <w:p w:rsidR="0057354D" w:rsidRDefault="0057354D" w:rsidP="0057354D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</w:pPr>
    </w:p>
    <w:p w:rsidR="0057354D" w:rsidRDefault="0057354D" w:rsidP="0057354D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</w:pPr>
    </w:p>
    <w:p w:rsidR="0057354D" w:rsidRDefault="0057354D" w:rsidP="0057354D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</w:pPr>
    </w:p>
    <w:p w:rsidR="0057354D" w:rsidRPr="0057354D" w:rsidRDefault="0057354D" w:rsidP="0057354D">
      <w:pPr>
        <w:jc w:val="center"/>
        <w:rPr>
          <w:rFonts w:asciiTheme="minorHAnsi" w:hAnsiTheme="minorHAnsi" w:cstheme="minorHAnsi"/>
        </w:rPr>
      </w:pPr>
      <w:hyperlink r:id="rId5" w:tgtFrame="_blank" w:history="1">
        <w:r w:rsidRPr="0057354D">
          <w:rPr>
            <w:rStyle w:val="Hipercze"/>
            <w:rFonts w:asciiTheme="minorHAnsi" w:hAnsiTheme="minorHAnsi" w:cstheme="minorHAnsi"/>
          </w:rPr>
          <w:t>https://gotomeet.me/ncbjmeetings/nomaten-seminar</w:t>
        </w:r>
      </w:hyperlink>
    </w:p>
    <w:p w:rsidR="0057354D" w:rsidRPr="0057354D" w:rsidRDefault="0057354D" w:rsidP="0057354D">
      <w:pPr>
        <w:jc w:val="center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:rsidR="0057354D" w:rsidRPr="0057354D" w:rsidRDefault="0057354D" w:rsidP="0057354D">
      <w:pPr>
        <w:jc w:val="center"/>
        <w:rPr>
          <w:rFonts w:asciiTheme="minorHAnsi" w:eastAsia="Times New Roman" w:hAnsiTheme="minorHAnsi" w:cstheme="minorHAnsi"/>
          <w:color w:val="000000"/>
        </w:rPr>
      </w:pPr>
    </w:p>
    <w:p w:rsidR="0057354D" w:rsidRDefault="0057354D" w:rsidP="0057354D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r w:rsidRPr="0057354D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Wtorek, 15 czerwca 2021 g. 13.00-14.30</w:t>
      </w:r>
    </w:p>
    <w:p w:rsidR="0057354D" w:rsidRDefault="0057354D" w:rsidP="0057354D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57354D" w:rsidRDefault="0057354D" w:rsidP="0057354D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57354D" w:rsidRPr="0057354D" w:rsidRDefault="0057354D" w:rsidP="0057354D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proofErr w:type="spellStart"/>
      <w:r w:rsidRPr="0057354D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Title</w:t>
      </w:r>
      <w:proofErr w:type="spellEnd"/>
      <w:r w:rsidRPr="0057354D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:</w:t>
      </w:r>
    </w:p>
    <w:p w:rsidR="0057354D" w:rsidRPr="0057354D" w:rsidRDefault="0057354D" w:rsidP="0057354D">
      <w:pPr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:rsidR="0057354D" w:rsidRPr="0057354D" w:rsidRDefault="0057354D" w:rsidP="0057354D">
      <w:pPr>
        <w:jc w:val="center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proofErr w:type="spellStart"/>
      <w:r w:rsidRPr="0057354D">
        <w:rPr>
          <w:rFonts w:asciiTheme="minorHAnsi" w:eastAsia="Times New Roman" w:hAnsiTheme="minorHAnsi" w:cstheme="minorHAnsi"/>
          <w:b/>
          <w:bCs/>
          <w:iCs/>
          <w:color w:val="000000"/>
          <w:sz w:val="28"/>
          <w:szCs w:val="28"/>
          <w:shd w:val="clear" w:color="auto" w:fill="FFFFFF"/>
        </w:rPr>
        <w:t>Possible</w:t>
      </w:r>
      <w:proofErr w:type="spellEnd"/>
      <w:r w:rsidRPr="0057354D">
        <w:rPr>
          <w:rFonts w:asciiTheme="minorHAnsi" w:eastAsia="Times New Roman" w:hAnsiTheme="minorHAnsi" w:cstheme="minorHAnsi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b/>
          <w:bCs/>
          <w:iCs/>
          <w:color w:val="000000"/>
          <w:sz w:val="28"/>
          <w:szCs w:val="28"/>
          <w:shd w:val="clear" w:color="auto" w:fill="FFFFFF"/>
        </w:rPr>
        <w:t>applications</w:t>
      </w:r>
      <w:proofErr w:type="spellEnd"/>
      <w:r w:rsidRPr="0057354D">
        <w:rPr>
          <w:rFonts w:asciiTheme="minorHAnsi" w:eastAsia="Times New Roman" w:hAnsiTheme="minorHAnsi" w:cstheme="minorHAnsi"/>
          <w:b/>
          <w:bCs/>
          <w:iCs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Pr="0057354D">
        <w:rPr>
          <w:rFonts w:asciiTheme="minorHAnsi" w:eastAsia="Times New Roman" w:hAnsiTheme="minorHAnsi" w:cstheme="minorHAnsi"/>
          <w:b/>
          <w:bCs/>
          <w:iCs/>
          <w:color w:val="000000"/>
          <w:sz w:val="28"/>
          <w:szCs w:val="28"/>
          <w:shd w:val="clear" w:color="auto" w:fill="FFFFFF"/>
        </w:rPr>
        <w:t>Additive</w:t>
      </w:r>
      <w:proofErr w:type="spellEnd"/>
      <w:r w:rsidRPr="0057354D">
        <w:rPr>
          <w:rFonts w:asciiTheme="minorHAnsi" w:eastAsia="Times New Roman" w:hAnsiTheme="minorHAnsi" w:cstheme="minorHAnsi"/>
          <w:b/>
          <w:bCs/>
          <w:iCs/>
          <w:color w:val="000000"/>
          <w:sz w:val="28"/>
          <w:szCs w:val="28"/>
          <w:shd w:val="clear" w:color="auto" w:fill="FFFFFF"/>
        </w:rPr>
        <w:t xml:space="preserve"> Manufacturing (AM, and, </w:t>
      </w:r>
      <w:proofErr w:type="spellStart"/>
      <w:r w:rsidRPr="0057354D">
        <w:rPr>
          <w:rFonts w:asciiTheme="minorHAnsi" w:eastAsia="Times New Roman" w:hAnsiTheme="minorHAnsi" w:cstheme="minorHAnsi"/>
          <w:b/>
          <w:bCs/>
          <w:iCs/>
          <w:color w:val="000000"/>
          <w:sz w:val="28"/>
          <w:szCs w:val="28"/>
          <w:shd w:val="clear" w:color="auto" w:fill="FFFFFF"/>
        </w:rPr>
        <w:t>principally</w:t>
      </w:r>
      <w:proofErr w:type="spellEnd"/>
      <w:r w:rsidRPr="0057354D">
        <w:rPr>
          <w:rFonts w:asciiTheme="minorHAnsi" w:eastAsia="Times New Roman" w:hAnsiTheme="minorHAnsi" w:cstheme="minorHAnsi"/>
          <w:b/>
          <w:bCs/>
          <w:iCs/>
          <w:color w:val="000000"/>
          <w:sz w:val="28"/>
          <w:szCs w:val="28"/>
          <w:shd w:val="clear" w:color="auto" w:fill="FFFFFF"/>
        </w:rPr>
        <w:t xml:space="preserve">, Laser </w:t>
      </w:r>
      <w:proofErr w:type="spellStart"/>
      <w:r w:rsidRPr="0057354D">
        <w:rPr>
          <w:rFonts w:asciiTheme="minorHAnsi" w:eastAsia="Times New Roman" w:hAnsiTheme="minorHAnsi" w:cstheme="minorHAnsi"/>
          <w:b/>
          <w:bCs/>
          <w:iCs/>
          <w:color w:val="000000"/>
          <w:sz w:val="28"/>
          <w:szCs w:val="28"/>
          <w:shd w:val="clear" w:color="auto" w:fill="FFFFFF"/>
        </w:rPr>
        <w:t>Additive</w:t>
      </w:r>
      <w:proofErr w:type="spellEnd"/>
      <w:r w:rsidRPr="0057354D">
        <w:rPr>
          <w:rFonts w:asciiTheme="minorHAnsi" w:eastAsia="Times New Roman" w:hAnsiTheme="minorHAnsi" w:cstheme="minorHAnsi"/>
          <w:b/>
          <w:bCs/>
          <w:iCs/>
          <w:color w:val="000000"/>
          <w:sz w:val="28"/>
          <w:szCs w:val="28"/>
          <w:shd w:val="clear" w:color="auto" w:fill="FFFFFF"/>
        </w:rPr>
        <w:t xml:space="preserve"> Manufacturing, LAM) and the </w:t>
      </w:r>
      <w:proofErr w:type="spellStart"/>
      <w:r w:rsidRPr="0057354D">
        <w:rPr>
          <w:rFonts w:asciiTheme="minorHAnsi" w:eastAsia="Times New Roman" w:hAnsiTheme="minorHAnsi" w:cstheme="minorHAnsi"/>
          <w:b/>
          <w:bCs/>
          <w:iCs/>
          <w:color w:val="000000"/>
          <w:sz w:val="28"/>
          <w:szCs w:val="28"/>
          <w:shd w:val="clear" w:color="auto" w:fill="FFFFFF"/>
        </w:rPr>
        <w:t>potentialities</w:t>
      </w:r>
      <w:proofErr w:type="spellEnd"/>
      <w:r w:rsidRPr="0057354D">
        <w:rPr>
          <w:rFonts w:asciiTheme="minorHAnsi" w:eastAsia="Times New Roman" w:hAnsiTheme="minorHAnsi" w:cstheme="minorHAnsi"/>
          <w:b/>
          <w:bCs/>
          <w:iCs/>
          <w:color w:val="000000"/>
          <w:sz w:val="28"/>
          <w:szCs w:val="28"/>
          <w:shd w:val="clear" w:color="auto" w:fill="FFFFFF"/>
        </w:rPr>
        <w:t xml:space="preserve"> of High </w:t>
      </w:r>
      <w:proofErr w:type="spellStart"/>
      <w:r w:rsidRPr="0057354D">
        <w:rPr>
          <w:rFonts w:asciiTheme="minorHAnsi" w:eastAsia="Times New Roman" w:hAnsiTheme="minorHAnsi" w:cstheme="minorHAnsi"/>
          <w:b/>
          <w:bCs/>
          <w:iCs/>
          <w:color w:val="000000"/>
          <w:sz w:val="28"/>
          <w:szCs w:val="28"/>
          <w:shd w:val="clear" w:color="auto" w:fill="FFFFFF"/>
        </w:rPr>
        <w:t>Entropy</w:t>
      </w:r>
      <w:proofErr w:type="spellEnd"/>
      <w:r w:rsidRPr="0057354D">
        <w:rPr>
          <w:rFonts w:asciiTheme="minorHAnsi" w:eastAsia="Times New Roman" w:hAnsiTheme="minorHAnsi" w:cstheme="minorHAnsi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b/>
          <w:bCs/>
          <w:iCs/>
          <w:color w:val="000000"/>
          <w:sz w:val="28"/>
          <w:szCs w:val="28"/>
          <w:shd w:val="clear" w:color="auto" w:fill="FFFFFF"/>
        </w:rPr>
        <w:t>Alloys</w:t>
      </w:r>
      <w:proofErr w:type="spellEnd"/>
      <w:r w:rsidRPr="0057354D">
        <w:rPr>
          <w:rFonts w:asciiTheme="minorHAnsi" w:eastAsia="Times New Roman" w:hAnsiTheme="minorHAnsi" w:cstheme="minorHAnsi"/>
          <w:b/>
          <w:bCs/>
          <w:iCs/>
          <w:color w:val="000000"/>
          <w:sz w:val="28"/>
          <w:szCs w:val="28"/>
          <w:shd w:val="clear" w:color="auto" w:fill="FFFFFF"/>
        </w:rPr>
        <w:t xml:space="preserve"> in the </w:t>
      </w:r>
      <w:proofErr w:type="spellStart"/>
      <w:r w:rsidRPr="0057354D">
        <w:rPr>
          <w:rFonts w:asciiTheme="minorHAnsi" w:eastAsia="Times New Roman" w:hAnsiTheme="minorHAnsi" w:cstheme="minorHAnsi"/>
          <w:b/>
          <w:bCs/>
          <w:iCs/>
          <w:color w:val="000000"/>
          <w:sz w:val="28"/>
          <w:szCs w:val="28"/>
          <w:shd w:val="clear" w:color="auto" w:fill="FFFFFF"/>
        </w:rPr>
        <w:t>nuclear</w:t>
      </w:r>
      <w:proofErr w:type="spellEnd"/>
      <w:r w:rsidRPr="0057354D">
        <w:rPr>
          <w:rFonts w:asciiTheme="minorHAnsi" w:eastAsia="Times New Roman" w:hAnsiTheme="minorHAnsi" w:cstheme="minorHAnsi"/>
          <w:b/>
          <w:bCs/>
          <w:iCs/>
          <w:color w:val="000000"/>
          <w:sz w:val="28"/>
          <w:szCs w:val="28"/>
          <w:shd w:val="clear" w:color="auto" w:fill="FFFFFF"/>
        </w:rPr>
        <w:t xml:space="preserve"> field</w:t>
      </w:r>
    </w:p>
    <w:p w:rsidR="0057354D" w:rsidRDefault="0057354D" w:rsidP="0057354D">
      <w:pPr>
        <w:jc w:val="center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57354D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br/>
      </w:r>
    </w:p>
    <w:p w:rsidR="0057354D" w:rsidRDefault="0057354D" w:rsidP="0057354D">
      <w:pPr>
        <w:jc w:val="center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:rsidR="0057354D" w:rsidRDefault="0057354D" w:rsidP="0057354D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  <w:shd w:val="clear" w:color="auto" w:fill="FFFFFF"/>
        </w:rPr>
      </w:pPr>
      <w:r w:rsidRPr="0057354D">
        <w:rPr>
          <w:rFonts w:asciiTheme="minorHAnsi" w:eastAsia="Times New Roman" w:hAnsiTheme="minorHAnsi" w:cstheme="minorHAnsi"/>
          <w:b/>
          <w:color w:val="000000"/>
          <w:sz w:val="28"/>
          <w:szCs w:val="28"/>
          <w:shd w:val="clear" w:color="auto" w:fill="FFFFFF"/>
        </w:rPr>
        <w:t>Speaker:</w:t>
      </w:r>
    </w:p>
    <w:p w:rsidR="0057354D" w:rsidRPr="0057354D" w:rsidRDefault="0057354D" w:rsidP="00034132">
      <w:pPr>
        <w:rPr>
          <w:rFonts w:asciiTheme="minorHAnsi" w:eastAsia="Times New Roman" w:hAnsiTheme="minorHAnsi" w:cstheme="minorHAnsi"/>
          <w:b/>
          <w:color w:val="000000"/>
          <w:sz w:val="28"/>
          <w:szCs w:val="28"/>
          <w:shd w:val="clear" w:color="auto" w:fill="FFFFFF"/>
        </w:rPr>
      </w:pPr>
    </w:p>
    <w:p w:rsidR="0057354D" w:rsidRPr="0057354D" w:rsidRDefault="0057354D" w:rsidP="0057354D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r w:rsidRPr="0057354D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Dr Pascal J. </w:t>
      </w:r>
      <w:proofErr w:type="spellStart"/>
      <w:r w:rsidRPr="0057354D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shd w:val="clear" w:color="auto" w:fill="FFFFFF"/>
        </w:rPr>
        <w:t>Aubry</w:t>
      </w:r>
      <w:proofErr w:type="spellEnd"/>
    </w:p>
    <w:p w:rsidR="0057354D" w:rsidRPr="0057354D" w:rsidRDefault="0057354D" w:rsidP="0057354D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r w:rsidRPr="0057354D">
        <w:rPr>
          <w:rFonts w:asciiTheme="minorHAnsi" w:eastAsia="Times New Roman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Senior </w:t>
      </w:r>
      <w:proofErr w:type="spellStart"/>
      <w:r w:rsidRPr="0057354D">
        <w:rPr>
          <w:rFonts w:asciiTheme="minorHAnsi" w:eastAsia="Times New Roman" w:hAnsiTheme="minorHAnsi" w:cstheme="minorHAnsi"/>
          <w:b/>
          <w:color w:val="000000"/>
          <w:sz w:val="28"/>
          <w:szCs w:val="28"/>
          <w:shd w:val="clear" w:color="auto" w:fill="FFFFFF"/>
        </w:rPr>
        <w:t>Expert</w:t>
      </w:r>
      <w:proofErr w:type="spellEnd"/>
      <w:r w:rsidRPr="0057354D">
        <w:rPr>
          <w:rFonts w:asciiTheme="minorHAnsi" w:eastAsia="Times New Roman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in Laser Processing and </w:t>
      </w:r>
      <w:proofErr w:type="spellStart"/>
      <w:r w:rsidRPr="0057354D">
        <w:rPr>
          <w:rFonts w:asciiTheme="minorHAnsi" w:eastAsia="Times New Roman" w:hAnsiTheme="minorHAnsi" w:cstheme="minorHAnsi"/>
          <w:b/>
          <w:color w:val="000000"/>
          <w:sz w:val="28"/>
          <w:szCs w:val="28"/>
          <w:shd w:val="clear" w:color="auto" w:fill="FFFFFF"/>
        </w:rPr>
        <w:t>Additive</w:t>
      </w:r>
      <w:proofErr w:type="spellEnd"/>
      <w:r w:rsidRPr="0057354D">
        <w:rPr>
          <w:rFonts w:asciiTheme="minorHAnsi" w:eastAsia="Times New Roman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Manufacturing </w:t>
      </w:r>
      <w:proofErr w:type="spellStart"/>
      <w:r w:rsidRPr="0057354D">
        <w:rPr>
          <w:rFonts w:asciiTheme="minorHAnsi" w:eastAsia="Times New Roman" w:hAnsiTheme="minorHAnsi" w:cstheme="minorHAnsi"/>
          <w:b/>
          <w:color w:val="000000"/>
          <w:sz w:val="28"/>
          <w:szCs w:val="28"/>
          <w:shd w:val="clear" w:color="auto" w:fill="FFFFFF"/>
        </w:rPr>
        <w:t>at</w:t>
      </w:r>
      <w:proofErr w:type="spellEnd"/>
      <w:r w:rsidRPr="0057354D">
        <w:rPr>
          <w:rFonts w:asciiTheme="minorHAnsi" w:eastAsia="Times New Roman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the French </w:t>
      </w:r>
      <w:proofErr w:type="spellStart"/>
      <w:r w:rsidRPr="0057354D">
        <w:rPr>
          <w:rFonts w:asciiTheme="minorHAnsi" w:eastAsia="Times New Roman" w:hAnsiTheme="minorHAnsi" w:cstheme="minorHAnsi"/>
          <w:b/>
          <w:color w:val="000000"/>
          <w:sz w:val="28"/>
          <w:szCs w:val="28"/>
          <w:shd w:val="clear" w:color="auto" w:fill="FFFFFF"/>
        </w:rPr>
        <w:t>Alternative</w:t>
      </w:r>
      <w:proofErr w:type="spellEnd"/>
      <w:r w:rsidRPr="0057354D">
        <w:rPr>
          <w:rFonts w:asciiTheme="minorHAnsi" w:eastAsia="Times New Roman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b/>
          <w:color w:val="000000"/>
          <w:sz w:val="28"/>
          <w:szCs w:val="28"/>
          <w:shd w:val="clear" w:color="auto" w:fill="FFFFFF"/>
        </w:rPr>
        <w:t>Energies</w:t>
      </w:r>
      <w:proofErr w:type="spellEnd"/>
      <w:r w:rsidRPr="0057354D">
        <w:rPr>
          <w:rFonts w:asciiTheme="minorHAnsi" w:eastAsia="Times New Roman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and </w:t>
      </w:r>
      <w:proofErr w:type="spellStart"/>
      <w:r w:rsidRPr="0057354D">
        <w:rPr>
          <w:rFonts w:asciiTheme="minorHAnsi" w:eastAsia="Times New Roman" w:hAnsiTheme="minorHAnsi" w:cstheme="minorHAnsi"/>
          <w:b/>
          <w:color w:val="000000"/>
          <w:sz w:val="28"/>
          <w:szCs w:val="28"/>
          <w:shd w:val="clear" w:color="auto" w:fill="FFFFFF"/>
        </w:rPr>
        <w:t>Atomic</w:t>
      </w:r>
      <w:proofErr w:type="spellEnd"/>
      <w:r w:rsidRPr="0057354D">
        <w:rPr>
          <w:rFonts w:asciiTheme="minorHAnsi" w:eastAsia="Times New Roman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Energy </w:t>
      </w:r>
      <w:proofErr w:type="spellStart"/>
      <w:r w:rsidRPr="0057354D">
        <w:rPr>
          <w:rFonts w:asciiTheme="minorHAnsi" w:eastAsia="Times New Roman" w:hAnsiTheme="minorHAnsi" w:cstheme="minorHAnsi"/>
          <w:b/>
          <w:color w:val="000000"/>
          <w:sz w:val="28"/>
          <w:szCs w:val="28"/>
          <w:shd w:val="clear" w:color="auto" w:fill="FFFFFF"/>
        </w:rPr>
        <w:t>Commission</w:t>
      </w:r>
      <w:proofErr w:type="spellEnd"/>
      <w:r w:rsidRPr="0057354D">
        <w:rPr>
          <w:rFonts w:asciiTheme="minorHAnsi" w:eastAsia="Times New Roman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(CEA)</w:t>
      </w:r>
    </w:p>
    <w:p w:rsidR="0057354D" w:rsidRPr="0057354D" w:rsidRDefault="0057354D" w:rsidP="0057354D">
      <w:pPr>
        <w:jc w:val="center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:rsidR="0057354D" w:rsidRPr="0057354D" w:rsidRDefault="0057354D" w:rsidP="0057354D">
      <w:pPr>
        <w:jc w:val="center"/>
        <w:rPr>
          <w:rFonts w:asciiTheme="minorHAnsi" w:eastAsia="Times New Roman" w:hAnsiTheme="minorHAnsi" w:cstheme="minorHAnsi"/>
          <w:color w:val="000000"/>
        </w:rPr>
      </w:pPr>
    </w:p>
    <w:p w:rsidR="0057354D" w:rsidRPr="0057354D" w:rsidRDefault="0057354D" w:rsidP="0057354D">
      <w:pPr>
        <w:jc w:val="center"/>
        <w:rPr>
          <w:rFonts w:asciiTheme="minorHAnsi" w:eastAsia="Times New Roman" w:hAnsiTheme="minorHAnsi" w:cstheme="minorHAnsi"/>
          <w:color w:val="000000"/>
        </w:rPr>
      </w:pPr>
      <w:r w:rsidRPr="0057354D">
        <w:rPr>
          <w:rFonts w:asciiTheme="minorHAnsi" w:eastAsia="Times New Roman" w:hAnsiTheme="minorHAnsi" w:cstheme="minorHAnsi"/>
          <w:color w:val="000000"/>
        </w:rPr>
        <w:br/>
      </w:r>
    </w:p>
    <w:p w:rsidR="0057354D" w:rsidRDefault="0057354D" w:rsidP="0057354D">
      <w:pPr>
        <w:jc w:val="center"/>
        <w:rPr>
          <w:rFonts w:asciiTheme="minorHAnsi" w:eastAsia="Times New Roman" w:hAnsiTheme="minorHAnsi" w:cstheme="minorHAnsi"/>
          <w:color w:val="000000"/>
        </w:rPr>
      </w:pPr>
      <w:proofErr w:type="spellStart"/>
      <w:r w:rsidRPr="0057354D">
        <w:rPr>
          <w:rFonts w:asciiTheme="minorHAnsi" w:eastAsia="Times New Roman" w:hAnsiTheme="minorHAnsi" w:cstheme="minorHAnsi"/>
          <w:b/>
          <w:color w:val="000000"/>
          <w:sz w:val="28"/>
          <w:szCs w:val="28"/>
          <w:shd w:val="clear" w:color="auto" w:fill="FFFFFF"/>
        </w:rPr>
        <w:t>Abstract</w:t>
      </w:r>
      <w:proofErr w:type="spellEnd"/>
      <w:r w:rsidRPr="0057354D">
        <w:rPr>
          <w:rFonts w:asciiTheme="minorHAnsi" w:eastAsia="Times New Roman" w:hAnsiTheme="minorHAnsi" w:cstheme="minorHAnsi"/>
          <w:b/>
          <w:color w:val="000000"/>
          <w:sz w:val="28"/>
          <w:szCs w:val="28"/>
          <w:shd w:val="clear" w:color="auto" w:fill="FFFFFF"/>
        </w:rPr>
        <w:t>:</w:t>
      </w:r>
    </w:p>
    <w:p w:rsidR="0057354D" w:rsidRPr="0057354D" w:rsidRDefault="0057354D" w:rsidP="00034132">
      <w:pPr>
        <w:rPr>
          <w:rFonts w:asciiTheme="minorHAnsi" w:eastAsia="Times New Roman" w:hAnsiTheme="minorHAnsi" w:cstheme="minorHAnsi"/>
          <w:color w:val="000000"/>
        </w:rPr>
      </w:pPr>
      <w:r w:rsidRPr="0057354D">
        <w:rPr>
          <w:rFonts w:asciiTheme="minorHAnsi" w:eastAsia="Times New Roman" w:hAnsiTheme="minorHAnsi" w:cstheme="minorHAnsi"/>
          <w:color w:val="000000"/>
        </w:rPr>
        <w:br/>
        <w:t xml:space="preserve">The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presentation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proposes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an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overview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of the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possible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applications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of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Additive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Manufacturing (AM, and,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principally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, Laser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Additive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Manufacturing, LAM) and the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potentialities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of High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Entropy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Alloys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in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nuclear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field. In the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first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part, the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history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, the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context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of AM, and the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potentialities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for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nuclear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applications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are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presented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. A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particular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attention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is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given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to laser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cladding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and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powder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bed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fusion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. A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global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review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of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ongoing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projects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in the field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is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proposed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and,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finally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ongoing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activities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at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CEA/DES in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additive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manufacturing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are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described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.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Finally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, the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results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obtained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on 316L and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other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materials and the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challenges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for LAM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related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to the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functional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properties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of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LAMed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materials (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mechanics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corrosion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irradiation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)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are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discussed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. The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second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part of the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presentation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is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aiming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to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present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the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opportunities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of the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recent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research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field on High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Entropy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/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Complex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Composition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Alloys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globally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and for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nuclear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applications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. We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introduce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the HEA/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CCAs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, the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different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families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of HEA/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CCAs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, and, as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example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present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results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obtained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at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CEA/DES on the development of a CCA as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cobalt-free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hardfacing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material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for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wear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resistance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>.</w:t>
      </w:r>
    </w:p>
    <w:p w:rsidR="0057354D" w:rsidRPr="0057354D" w:rsidRDefault="0057354D" w:rsidP="0057354D">
      <w:p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:rsidR="00034132" w:rsidRDefault="00034132" w:rsidP="0057354D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  <w:shd w:val="clear" w:color="auto" w:fill="FFFFFF"/>
        </w:rPr>
      </w:pPr>
    </w:p>
    <w:p w:rsidR="00034132" w:rsidRDefault="0057354D" w:rsidP="0057354D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 w:rsidRPr="0057354D">
        <w:rPr>
          <w:rFonts w:asciiTheme="minorHAnsi" w:eastAsia="Times New Roman" w:hAnsiTheme="minorHAnsi" w:cstheme="minorHAnsi"/>
          <w:b/>
          <w:color w:val="000000"/>
          <w:sz w:val="28"/>
          <w:szCs w:val="28"/>
          <w:shd w:val="clear" w:color="auto" w:fill="FFFFFF"/>
        </w:rPr>
        <w:lastRenderedPageBreak/>
        <w:t>Bio</w:t>
      </w:r>
      <w:proofErr w:type="spellEnd"/>
      <w:r w:rsidRPr="0057354D">
        <w:rPr>
          <w:rFonts w:asciiTheme="minorHAnsi" w:eastAsia="Times New Roman" w:hAnsiTheme="minorHAnsi" w:cstheme="minorHAnsi"/>
          <w:b/>
          <w:color w:val="000000"/>
          <w:sz w:val="28"/>
          <w:szCs w:val="28"/>
          <w:shd w:val="clear" w:color="auto" w:fill="FFFFFF"/>
        </w:rPr>
        <w:t>:</w:t>
      </w:r>
    </w:p>
    <w:p w:rsidR="0057354D" w:rsidRPr="0057354D" w:rsidRDefault="0057354D" w:rsidP="0057354D">
      <w:pPr>
        <w:jc w:val="center"/>
        <w:rPr>
          <w:rFonts w:asciiTheme="minorHAnsi" w:eastAsia="Times New Roman" w:hAnsiTheme="minorHAnsi" w:cstheme="minorHAnsi"/>
          <w:color w:val="000000"/>
        </w:rPr>
      </w:pPr>
      <w:r w:rsidRPr="0057354D">
        <w:rPr>
          <w:rFonts w:asciiTheme="minorHAnsi" w:eastAsia="Times New Roman" w:hAnsiTheme="minorHAnsi" w:cstheme="minorHAnsi"/>
          <w:color w:val="000000"/>
        </w:rPr>
        <w:br/>
        <w:t xml:space="preserve">Dr Pascal J.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Aubry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is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Senior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Expert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in Laser Processing and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Additive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Manufacturing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at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the French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Alternative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Energies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and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Atomic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Energy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Commission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(CEA). His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research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activities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in laser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additive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manufacturing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surface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treatment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covers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material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research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(HEA/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CCAs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Hardfacing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alloys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graded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materials,…),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process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control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and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modelling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and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simulation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.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After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Masters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in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phyco-chemistry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(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physical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metallurgy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and quantum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chemistry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), automatic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control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, and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computer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science, he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received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his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PhD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. in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Computer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Science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at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the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Robotics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Laboratory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, CEA France, in 1991 and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entered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CEA the same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year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as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project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manager.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After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co-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managing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several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PhD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., he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received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the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Sc.D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degree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in 1996. In 1997, he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joined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the CLFA-GERAILP (French-German Laser Center, in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cooperation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with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FhG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ILT),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where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he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started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to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develop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laser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systems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for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welding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and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cladding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. From 1998, he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became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one of the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first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in France to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introduce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the Laser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Additive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Manufacturing (LAM)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activity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(laser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cladding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and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powder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bed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laser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melting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) and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participated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to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National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and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European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research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projects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in LAM. In 2009, he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joined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the CEA/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Nuclear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Energy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Division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, Surface Engineering and Laser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Laboratory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(LISL) as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Expert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in Laser Processing, and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associated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researcher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at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Arts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et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Métiers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ParisTech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(ENSAM), Paris Center,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where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he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managed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the LAM and Surface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Treatment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ENSAM-CEA joint platform. In 2013, he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became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CEA Senior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Expert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in Laser Processing and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Additive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Manufacturing and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participated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to the development of the LAM platform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at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CEA/Surface Engineering and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Lasers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Laboratory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for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nuclear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applications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. He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is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regularly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appointed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by the French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National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Research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Agency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and the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European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Commission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as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expert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regularly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for the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evaluation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of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research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7354D">
        <w:rPr>
          <w:rFonts w:asciiTheme="minorHAnsi" w:eastAsia="Times New Roman" w:hAnsiTheme="minorHAnsi" w:cstheme="minorHAnsi"/>
          <w:color w:val="000000"/>
        </w:rPr>
        <w:t>proposals</w:t>
      </w:r>
      <w:proofErr w:type="spellEnd"/>
      <w:r w:rsidRPr="0057354D">
        <w:rPr>
          <w:rFonts w:asciiTheme="minorHAnsi" w:eastAsia="Times New Roman" w:hAnsiTheme="minorHAnsi" w:cstheme="minorHAnsi"/>
          <w:color w:val="000000"/>
        </w:rPr>
        <w:t>.</w:t>
      </w:r>
      <w:r w:rsidRPr="0057354D">
        <w:rPr>
          <w:rFonts w:asciiTheme="minorHAnsi" w:eastAsia="Times New Roman" w:hAnsiTheme="minorHAnsi" w:cstheme="minorHAnsi"/>
          <w:color w:val="000000"/>
        </w:rPr>
        <w:br/>
        <w:t xml:space="preserve">Email: </w:t>
      </w:r>
      <w:hyperlink r:id="rId6" w:history="1">
        <w:r w:rsidRPr="0057354D">
          <w:rPr>
            <w:rStyle w:val="Hipercze"/>
            <w:rFonts w:asciiTheme="minorHAnsi" w:eastAsia="Times New Roman" w:hAnsiTheme="minorHAnsi" w:cstheme="minorHAnsi"/>
          </w:rPr>
          <w:t>pascal.aubry@cea.fr</w:t>
        </w:r>
      </w:hyperlink>
      <w:r w:rsidRPr="0057354D">
        <w:rPr>
          <w:rFonts w:asciiTheme="minorHAnsi" w:eastAsia="Times New Roman" w:hAnsiTheme="minorHAnsi" w:cstheme="minorHAnsi"/>
          <w:color w:val="000000"/>
        </w:rPr>
        <w:br/>
      </w:r>
      <w:r w:rsidRPr="0057354D">
        <w:rPr>
          <w:rFonts w:asciiTheme="minorHAnsi" w:eastAsia="Times New Roman" w:hAnsiTheme="minorHAnsi" w:cstheme="minorHAnsi"/>
          <w:color w:val="000000"/>
        </w:rPr>
        <w:br/>
      </w:r>
    </w:p>
    <w:p w:rsidR="00A9377C" w:rsidRPr="0057354D" w:rsidRDefault="00034132">
      <w:pPr>
        <w:rPr>
          <w:rFonts w:asciiTheme="minorHAnsi" w:hAnsiTheme="minorHAnsi" w:cstheme="minorHAnsi"/>
        </w:rPr>
      </w:pPr>
    </w:p>
    <w:sectPr w:rsidR="00A9377C" w:rsidRPr="00573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4D"/>
    <w:rsid w:val="00034132"/>
    <w:rsid w:val="001A4DF2"/>
    <w:rsid w:val="0057354D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5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35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5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3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scal.aubry@cea.fr" TargetMode="External"/><Relationship Id="rId5" Type="http://schemas.openxmlformats.org/officeDocument/2006/relationships/hyperlink" Target="https://gotomeet.me/ncbjmeetings/nomaten-semi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Kuźniar Katarzyna</dc:creator>
  <cp:lastModifiedBy>Kuźniar Katarzyna</cp:lastModifiedBy>
  <cp:revision>1</cp:revision>
  <dcterms:created xsi:type="dcterms:W3CDTF">2021-06-10T10:05:00Z</dcterms:created>
  <dcterms:modified xsi:type="dcterms:W3CDTF">2021-06-10T10:35:00Z</dcterms:modified>
</cp:coreProperties>
</file>