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3D" w:rsidRPr="00176D3D" w:rsidRDefault="00176D3D" w:rsidP="00176D3D">
      <w:pPr>
        <w:spacing w:after="0" w:line="240" w:lineRule="auto"/>
        <w:jc w:val="center"/>
        <w:rPr>
          <w:rFonts w:ascii="Times New Roman" w:eastAsia="Times New Roman" w:hAnsi="Times New Roman" w:cs="Times New Roman"/>
          <w:b/>
          <w:bCs/>
          <w:color w:val="000000"/>
          <w:sz w:val="28"/>
          <w:szCs w:val="28"/>
        </w:rPr>
      </w:pPr>
      <w:r w:rsidRPr="00176D3D">
        <w:rPr>
          <w:rFonts w:ascii="Times New Roman" w:eastAsia="Times New Roman" w:hAnsi="Times New Roman" w:cs="Times New Roman"/>
          <w:b/>
          <w:bCs/>
          <w:color w:val="000000"/>
          <w:sz w:val="28"/>
          <w:szCs w:val="28"/>
        </w:rPr>
        <w:t>NOMATEN SEMINAR</w:t>
      </w:r>
    </w:p>
    <w:p w:rsidR="00176D3D" w:rsidRPr="00176D3D" w:rsidRDefault="00176D3D" w:rsidP="00176D3D">
      <w:pPr>
        <w:spacing w:after="0" w:line="240" w:lineRule="auto"/>
        <w:jc w:val="center"/>
        <w:rPr>
          <w:rFonts w:ascii="Times New Roman" w:eastAsia="Times New Roman" w:hAnsi="Times New Roman" w:cs="Times New Roman"/>
          <w:color w:val="000000"/>
          <w:sz w:val="24"/>
          <w:szCs w:val="24"/>
        </w:rPr>
      </w:pPr>
    </w:p>
    <w:p w:rsidR="00176D3D" w:rsidRPr="00176D3D" w:rsidRDefault="00176D3D" w:rsidP="00176D3D">
      <w:pPr>
        <w:spacing w:after="0" w:line="240" w:lineRule="auto"/>
        <w:jc w:val="center"/>
        <w:rPr>
          <w:rFonts w:ascii="Times New Roman" w:eastAsia="Times New Roman" w:hAnsi="Times New Roman" w:cs="Times New Roman"/>
          <w:color w:val="000000"/>
          <w:sz w:val="24"/>
          <w:szCs w:val="24"/>
        </w:rPr>
      </w:pPr>
    </w:p>
    <w:p w:rsidR="00176D3D" w:rsidRPr="00176D3D" w:rsidRDefault="00176D3D" w:rsidP="00176D3D">
      <w:pPr>
        <w:spacing w:after="0" w:line="240" w:lineRule="auto"/>
        <w:jc w:val="center"/>
        <w:rPr>
          <w:rFonts w:ascii="Times New Roman" w:eastAsia="Times New Roman" w:hAnsi="Times New Roman" w:cs="Times New Roman"/>
          <w:color w:val="000000"/>
          <w:sz w:val="24"/>
          <w:szCs w:val="24"/>
        </w:rPr>
      </w:pPr>
      <w:r w:rsidRPr="00176D3D">
        <w:rPr>
          <w:rFonts w:ascii="Times New Roman" w:eastAsia="Times New Roman" w:hAnsi="Times New Roman" w:cs="Times New Roman"/>
          <w:color w:val="000000"/>
          <w:sz w:val="24"/>
          <w:szCs w:val="24"/>
        </w:rPr>
        <w:t>Tuesday, FEBRUARY 8th 2022 13:00 (1.00PM CET)</w:t>
      </w:r>
    </w:p>
    <w:p w:rsidR="00176D3D" w:rsidRPr="00176D3D" w:rsidRDefault="00176D3D" w:rsidP="00176D3D">
      <w:pPr>
        <w:spacing w:after="0" w:line="240" w:lineRule="auto"/>
        <w:jc w:val="center"/>
        <w:rPr>
          <w:rFonts w:ascii="Times New Roman" w:eastAsia="Times New Roman" w:hAnsi="Times New Roman" w:cs="Times New Roman"/>
          <w:color w:val="000000"/>
          <w:sz w:val="24"/>
          <w:szCs w:val="24"/>
        </w:rPr>
      </w:pPr>
    </w:p>
    <w:p w:rsidR="00176D3D" w:rsidRPr="00176D3D" w:rsidRDefault="00176D3D" w:rsidP="00176D3D">
      <w:pPr>
        <w:spacing w:after="0" w:line="240" w:lineRule="auto"/>
        <w:jc w:val="center"/>
        <w:rPr>
          <w:rFonts w:ascii="Times New Roman" w:eastAsia="Times New Roman" w:hAnsi="Times New Roman" w:cs="Times New Roman"/>
          <w:color w:val="000000"/>
          <w:sz w:val="24"/>
          <w:szCs w:val="24"/>
        </w:rPr>
      </w:pPr>
    </w:p>
    <w:p w:rsidR="00176D3D" w:rsidRPr="00176D3D" w:rsidRDefault="00176D3D" w:rsidP="00176D3D">
      <w:pPr>
        <w:spacing w:after="0" w:line="240" w:lineRule="auto"/>
        <w:jc w:val="center"/>
        <w:rPr>
          <w:rFonts w:ascii="Times New Roman" w:eastAsia="Times New Roman" w:hAnsi="Times New Roman" w:cs="Times New Roman"/>
          <w:b/>
          <w:bCs/>
          <w:color w:val="000000"/>
          <w:sz w:val="24"/>
          <w:szCs w:val="24"/>
        </w:rPr>
      </w:pPr>
      <w:hyperlink r:id="rId4" w:history="1">
        <w:r w:rsidRPr="00176D3D">
          <w:rPr>
            <w:rStyle w:val="Hipercze"/>
            <w:rFonts w:ascii="Times New Roman" w:eastAsia="Times New Roman" w:hAnsi="Times New Roman" w:cs="Times New Roman"/>
            <w:sz w:val="24"/>
            <w:szCs w:val="24"/>
          </w:rPr>
          <w:t>https://www.gotomeet.me/NCBJmeetings/nomaten-seminar</w:t>
        </w:r>
      </w:hyperlink>
    </w:p>
    <w:p w:rsidR="00176D3D" w:rsidRPr="00176D3D" w:rsidRDefault="00176D3D" w:rsidP="00176D3D">
      <w:pPr>
        <w:spacing w:after="0" w:line="240" w:lineRule="auto"/>
        <w:jc w:val="center"/>
        <w:rPr>
          <w:rFonts w:ascii="Times New Roman" w:eastAsia="Times New Roman" w:hAnsi="Times New Roman" w:cs="Times New Roman"/>
          <w:color w:val="000000"/>
          <w:sz w:val="24"/>
          <w:szCs w:val="24"/>
        </w:rPr>
      </w:pPr>
      <w:r w:rsidRPr="00176D3D">
        <w:rPr>
          <w:rFonts w:ascii="Times New Roman" w:eastAsia="Times New Roman" w:hAnsi="Times New Roman" w:cs="Times New Roman"/>
          <w:color w:val="000000"/>
          <w:sz w:val="24"/>
          <w:szCs w:val="24"/>
        </w:rPr>
        <w:t>  </w:t>
      </w:r>
    </w:p>
    <w:p w:rsidR="00176D3D" w:rsidRPr="00176D3D" w:rsidRDefault="00176D3D" w:rsidP="00176D3D">
      <w:pPr>
        <w:pStyle w:val="Nagwek1"/>
        <w:jc w:val="center"/>
        <w:rPr>
          <w:rFonts w:ascii="Times New Roman" w:hAnsi="Times New Roman" w:cs="Times New Roman"/>
          <w:sz w:val="36"/>
          <w:szCs w:val="36"/>
        </w:rPr>
      </w:pPr>
      <w:bookmarkStart w:id="0" w:name="_GoBack"/>
      <w:r w:rsidRPr="00176D3D">
        <w:rPr>
          <w:rFonts w:ascii="Times New Roman" w:hAnsi="Times New Roman" w:cs="Times New Roman"/>
          <w:sz w:val="36"/>
          <w:szCs w:val="36"/>
        </w:rPr>
        <w:t>Functional Data Analysis of DNA Molecular Dynamics</w:t>
      </w:r>
    </w:p>
    <w:bookmarkEnd w:id="0"/>
    <w:p w:rsidR="00176D3D" w:rsidRPr="00176D3D" w:rsidRDefault="00176D3D" w:rsidP="00176D3D">
      <w:pPr>
        <w:rPr>
          <w:rFonts w:ascii="Times New Roman" w:hAnsi="Times New Roman" w:cs="Times New Roman"/>
          <w:sz w:val="24"/>
          <w:szCs w:val="24"/>
        </w:rPr>
      </w:pPr>
    </w:p>
    <w:p w:rsidR="00176D3D" w:rsidRPr="00176D3D" w:rsidRDefault="00176D3D" w:rsidP="00176D3D">
      <w:pPr>
        <w:jc w:val="center"/>
        <w:rPr>
          <w:rFonts w:ascii="Times New Roman" w:hAnsi="Times New Roman" w:cs="Times New Roman"/>
          <w:sz w:val="24"/>
          <w:szCs w:val="24"/>
        </w:rPr>
      </w:pPr>
      <w:r w:rsidRPr="00176D3D">
        <w:rPr>
          <w:rFonts w:ascii="Times New Roman" w:hAnsi="Times New Roman" w:cs="Times New Roman"/>
          <w:sz w:val="24"/>
          <w:szCs w:val="24"/>
        </w:rPr>
        <w:t xml:space="preserve">Prof.  Dr. Victor Panaretos, </w:t>
      </w:r>
      <w:proofErr w:type="spellStart"/>
      <w:r w:rsidRPr="00176D3D">
        <w:rPr>
          <w:rFonts w:ascii="Times New Roman" w:hAnsi="Times New Roman" w:cs="Times New Roman"/>
          <w:sz w:val="24"/>
          <w:szCs w:val="24"/>
        </w:rPr>
        <w:t>École</w:t>
      </w:r>
      <w:proofErr w:type="spellEnd"/>
      <w:r w:rsidRPr="00176D3D">
        <w:rPr>
          <w:rFonts w:ascii="Times New Roman" w:hAnsi="Times New Roman" w:cs="Times New Roman"/>
          <w:sz w:val="24"/>
          <w:szCs w:val="24"/>
        </w:rPr>
        <w:t xml:space="preserve"> </w:t>
      </w:r>
      <w:proofErr w:type="spellStart"/>
      <w:r w:rsidRPr="00176D3D">
        <w:rPr>
          <w:rFonts w:ascii="Times New Roman" w:hAnsi="Times New Roman" w:cs="Times New Roman"/>
          <w:sz w:val="24"/>
          <w:szCs w:val="24"/>
        </w:rPr>
        <w:t>polytechnique</w:t>
      </w:r>
      <w:proofErr w:type="spellEnd"/>
      <w:r w:rsidRPr="00176D3D">
        <w:rPr>
          <w:rFonts w:ascii="Times New Roman" w:hAnsi="Times New Roman" w:cs="Times New Roman"/>
          <w:sz w:val="24"/>
          <w:szCs w:val="24"/>
        </w:rPr>
        <w:t xml:space="preserve"> </w:t>
      </w:r>
      <w:proofErr w:type="spellStart"/>
      <w:r w:rsidRPr="00176D3D">
        <w:rPr>
          <w:rFonts w:ascii="Times New Roman" w:hAnsi="Times New Roman" w:cs="Times New Roman"/>
          <w:sz w:val="24"/>
          <w:szCs w:val="24"/>
        </w:rPr>
        <w:t>fédérale</w:t>
      </w:r>
      <w:proofErr w:type="spellEnd"/>
      <w:r w:rsidRPr="00176D3D">
        <w:rPr>
          <w:rFonts w:ascii="Times New Roman" w:hAnsi="Times New Roman" w:cs="Times New Roman"/>
          <w:sz w:val="24"/>
          <w:szCs w:val="24"/>
        </w:rPr>
        <w:t xml:space="preserve"> de Lausanne, Switzerland.</w:t>
      </w:r>
    </w:p>
    <w:p w:rsidR="00176D3D" w:rsidRPr="00176D3D" w:rsidRDefault="00176D3D" w:rsidP="00176D3D">
      <w:pPr>
        <w:rPr>
          <w:rFonts w:ascii="Times New Roman" w:hAnsi="Times New Roman" w:cs="Times New Roman"/>
          <w:sz w:val="24"/>
          <w:szCs w:val="24"/>
        </w:rPr>
      </w:pPr>
    </w:p>
    <w:p w:rsidR="00176D3D" w:rsidRPr="00176D3D" w:rsidRDefault="00176D3D" w:rsidP="00176D3D">
      <w:pPr>
        <w:rPr>
          <w:rFonts w:ascii="Times New Roman" w:hAnsi="Times New Roman" w:cs="Times New Roman"/>
          <w:b/>
          <w:sz w:val="24"/>
          <w:szCs w:val="24"/>
        </w:rPr>
      </w:pPr>
      <w:r w:rsidRPr="00176D3D">
        <w:rPr>
          <w:rFonts w:ascii="Times New Roman" w:hAnsi="Times New Roman" w:cs="Times New Roman"/>
          <w:b/>
          <w:sz w:val="24"/>
          <w:szCs w:val="24"/>
        </w:rPr>
        <w:t>Abstract:</w:t>
      </w:r>
    </w:p>
    <w:p w:rsidR="00176D3D" w:rsidRPr="00176D3D" w:rsidRDefault="00176D3D" w:rsidP="00176D3D">
      <w:pPr>
        <w:jc w:val="both"/>
        <w:rPr>
          <w:rFonts w:ascii="Times New Roman" w:hAnsi="Times New Roman" w:cs="Times New Roman"/>
          <w:sz w:val="24"/>
          <w:szCs w:val="24"/>
        </w:rPr>
      </w:pPr>
      <w:r w:rsidRPr="00176D3D">
        <w:rPr>
          <w:rFonts w:ascii="Times New Roman" w:hAnsi="Times New Roman" w:cs="Times New Roman"/>
          <w:sz w:val="24"/>
          <w:szCs w:val="24"/>
        </w:rPr>
        <w:t xml:space="preserve">An important problem in contemporary biophysics is that of understanding the mechanical/dynamical properties of DNA strands, and linking them to base-pair sequence composition. Since moving </w:t>
      </w:r>
      <w:proofErr w:type="spellStart"/>
      <w:r w:rsidRPr="00176D3D">
        <w:rPr>
          <w:rFonts w:ascii="Times New Roman" w:hAnsi="Times New Roman" w:cs="Times New Roman"/>
          <w:sz w:val="24"/>
          <w:szCs w:val="24"/>
        </w:rPr>
        <w:t>DNAcannot</w:t>
      </w:r>
      <w:proofErr w:type="spellEnd"/>
      <w:r w:rsidRPr="00176D3D">
        <w:rPr>
          <w:rFonts w:ascii="Times New Roman" w:hAnsi="Times New Roman" w:cs="Times New Roman"/>
          <w:sz w:val="24"/>
          <w:szCs w:val="24"/>
        </w:rPr>
        <w:t xml:space="preserve"> (yet) be reliably "video recorded" experimentally, scientists rely on molecular dynamics simulations obtained by numerically solving atomic level interaction models. These are extraordinary in their computational and mathematical complexity, and often are not amenable to the extraction of interpretable dynamics in some </w:t>
      </w:r>
      <w:proofErr w:type="spellStart"/>
      <w:r w:rsidRPr="00176D3D">
        <w:rPr>
          <w:rFonts w:ascii="Times New Roman" w:hAnsi="Times New Roman" w:cs="Times New Roman"/>
          <w:sz w:val="24"/>
          <w:szCs w:val="24"/>
        </w:rPr>
        <w:t>idealised</w:t>
      </w:r>
      <w:proofErr w:type="spellEnd"/>
      <w:r w:rsidRPr="00176D3D">
        <w:rPr>
          <w:rFonts w:ascii="Times New Roman" w:hAnsi="Times New Roman" w:cs="Times New Roman"/>
          <w:sz w:val="24"/>
          <w:szCs w:val="24"/>
        </w:rPr>
        <w:t xml:space="preserve"> smooth limit. The following statistical challenge presents itself: can one infer qualitative </w:t>
      </w:r>
      <w:proofErr w:type="spellStart"/>
      <w:r w:rsidRPr="00176D3D">
        <w:rPr>
          <w:rFonts w:ascii="Times New Roman" w:hAnsi="Times New Roman" w:cs="Times New Roman"/>
          <w:sz w:val="24"/>
          <w:szCs w:val="24"/>
        </w:rPr>
        <w:t>informationby</w:t>
      </w:r>
      <w:proofErr w:type="spellEnd"/>
      <w:r w:rsidRPr="00176D3D">
        <w:rPr>
          <w:rFonts w:ascii="Times New Roman" w:hAnsi="Times New Roman" w:cs="Times New Roman"/>
          <w:sz w:val="24"/>
          <w:szCs w:val="24"/>
        </w:rPr>
        <w:t xml:space="preserve"> empirical observation of a molecular dynamics DNA trajectory, and indeed link it to the DNA base-pair sequence composition by means of some quantification of its statistical significance? </w:t>
      </w:r>
      <w:proofErr w:type="gramStart"/>
      <w:r w:rsidRPr="00176D3D">
        <w:rPr>
          <w:rFonts w:ascii="Times New Roman" w:hAnsi="Times New Roman" w:cs="Times New Roman"/>
          <w:sz w:val="24"/>
          <w:szCs w:val="24"/>
        </w:rPr>
        <w:t>Can this be done</w:t>
      </w:r>
      <w:proofErr w:type="gramEnd"/>
      <w:r w:rsidRPr="00176D3D">
        <w:rPr>
          <w:rFonts w:ascii="Times New Roman" w:hAnsi="Times New Roman" w:cs="Times New Roman"/>
          <w:sz w:val="24"/>
          <w:szCs w:val="24"/>
        </w:rPr>
        <w:t xml:space="preserve"> with minimal or no structural assumptions on the nature </w:t>
      </w:r>
      <w:proofErr w:type="spellStart"/>
      <w:r w:rsidRPr="00176D3D">
        <w:rPr>
          <w:rFonts w:ascii="Times New Roman" w:hAnsi="Times New Roman" w:cs="Times New Roman"/>
          <w:sz w:val="24"/>
          <w:szCs w:val="24"/>
        </w:rPr>
        <w:t>ofthe</w:t>
      </w:r>
      <w:proofErr w:type="spellEnd"/>
      <w:r w:rsidRPr="00176D3D">
        <w:rPr>
          <w:rFonts w:ascii="Times New Roman" w:hAnsi="Times New Roman" w:cs="Times New Roman"/>
          <w:sz w:val="24"/>
          <w:szCs w:val="24"/>
        </w:rPr>
        <w:t xml:space="preserve"> dynamics (such as linearity or </w:t>
      </w:r>
      <w:proofErr w:type="spellStart"/>
      <w:r w:rsidRPr="00176D3D">
        <w:rPr>
          <w:rFonts w:ascii="Times New Roman" w:hAnsi="Times New Roman" w:cs="Times New Roman"/>
          <w:sz w:val="24"/>
          <w:szCs w:val="24"/>
        </w:rPr>
        <w:t>Gaussianity</w:t>
      </w:r>
      <w:proofErr w:type="spellEnd"/>
      <w:r w:rsidRPr="00176D3D">
        <w:rPr>
          <w:rFonts w:ascii="Times New Roman" w:hAnsi="Times New Roman" w:cs="Times New Roman"/>
          <w:sz w:val="24"/>
          <w:szCs w:val="24"/>
        </w:rPr>
        <w:t xml:space="preserve">)? We will attempt to answer some of these questions by means of a functional time series framework, where one is precisely interested in probing the dynamical structure of sequences of random curves </w:t>
      </w:r>
      <w:proofErr w:type="gramStart"/>
      <w:r w:rsidRPr="00176D3D">
        <w:rPr>
          <w:rFonts w:ascii="Times New Roman" w:hAnsi="Times New Roman" w:cs="Times New Roman"/>
          <w:sz w:val="24"/>
          <w:szCs w:val="24"/>
        </w:rPr>
        <w:t>on the basis of</w:t>
      </w:r>
      <w:proofErr w:type="gramEnd"/>
      <w:r w:rsidRPr="00176D3D">
        <w:rPr>
          <w:rFonts w:ascii="Times New Roman" w:hAnsi="Times New Roman" w:cs="Times New Roman"/>
          <w:sz w:val="24"/>
          <w:szCs w:val="24"/>
        </w:rPr>
        <w:t xml:space="preserve"> a </w:t>
      </w:r>
      <w:proofErr w:type="spellStart"/>
      <w:r w:rsidRPr="00176D3D">
        <w:rPr>
          <w:rFonts w:ascii="Times New Roman" w:hAnsi="Times New Roman" w:cs="Times New Roman"/>
          <w:sz w:val="24"/>
          <w:szCs w:val="24"/>
        </w:rPr>
        <w:t>realisation</w:t>
      </w:r>
      <w:proofErr w:type="spellEnd"/>
      <w:r w:rsidRPr="00176D3D">
        <w:rPr>
          <w:rFonts w:ascii="Times New Roman" w:hAnsi="Times New Roman" w:cs="Times New Roman"/>
          <w:sz w:val="24"/>
          <w:szCs w:val="24"/>
        </w:rPr>
        <w:t xml:space="preserve"> of a finite stretch of such a sequence (based on joint work with S. </w:t>
      </w:r>
      <w:proofErr w:type="spellStart"/>
      <w:r w:rsidRPr="00176D3D">
        <w:rPr>
          <w:rFonts w:ascii="Times New Roman" w:hAnsi="Times New Roman" w:cs="Times New Roman"/>
          <w:sz w:val="24"/>
          <w:szCs w:val="24"/>
        </w:rPr>
        <w:t>Tavakoli</w:t>
      </w:r>
      <w:proofErr w:type="spellEnd"/>
      <w:r w:rsidRPr="00176D3D">
        <w:rPr>
          <w:rFonts w:ascii="Times New Roman" w:hAnsi="Times New Roman" w:cs="Times New Roman"/>
          <w:sz w:val="24"/>
          <w:szCs w:val="24"/>
        </w:rPr>
        <w:t>).</w:t>
      </w:r>
    </w:p>
    <w:p w:rsidR="00176D3D" w:rsidRPr="00176D3D" w:rsidRDefault="00176D3D" w:rsidP="00176D3D">
      <w:pPr>
        <w:jc w:val="both"/>
        <w:rPr>
          <w:rFonts w:ascii="Times New Roman" w:hAnsi="Times New Roman" w:cs="Times New Roman"/>
          <w:b/>
          <w:sz w:val="24"/>
          <w:szCs w:val="24"/>
        </w:rPr>
      </w:pPr>
    </w:p>
    <w:p w:rsidR="00176D3D" w:rsidRPr="00176D3D" w:rsidRDefault="00176D3D" w:rsidP="00176D3D">
      <w:pPr>
        <w:jc w:val="both"/>
        <w:rPr>
          <w:rFonts w:ascii="Times New Roman" w:hAnsi="Times New Roman" w:cs="Times New Roman"/>
          <w:b/>
          <w:sz w:val="24"/>
          <w:szCs w:val="24"/>
        </w:rPr>
      </w:pPr>
      <w:r w:rsidRPr="00176D3D">
        <w:rPr>
          <w:rFonts w:ascii="Times New Roman" w:hAnsi="Times New Roman" w:cs="Times New Roman"/>
          <w:b/>
          <w:sz w:val="24"/>
          <w:szCs w:val="24"/>
        </w:rPr>
        <w:t>Bio:</w:t>
      </w:r>
    </w:p>
    <w:p w:rsidR="00176D3D" w:rsidRPr="00176D3D" w:rsidRDefault="00176D3D" w:rsidP="00176D3D">
      <w:pPr>
        <w:pStyle w:val="NormalnyWeb"/>
        <w:shd w:val="clear" w:color="auto" w:fill="FFFFFF"/>
        <w:spacing w:before="120" w:beforeAutospacing="0" w:after="120" w:afterAutospacing="0"/>
        <w:jc w:val="both"/>
        <w:rPr>
          <w:color w:val="202122"/>
        </w:rPr>
      </w:pPr>
      <w:r w:rsidRPr="00176D3D">
        <w:rPr>
          <w:b/>
          <w:bCs/>
          <w:color w:val="202122"/>
        </w:rPr>
        <w:t>Victor Michael Panaretos</w:t>
      </w:r>
      <w:r w:rsidRPr="00176D3D">
        <w:rPr>
          <w:color w:val="202122"/>
        </w:rPr>
        <w:t> (born 1982) is a Greek mathematical statistician. He is currently Professor and Director at the Institute of Mathematics of the </w:t>
      </w:r>
      <w:hyperlink r:id="rId5" w:tooltip="École Polytechnique Fédérale de Lausanne" w:history="1">
        <w:r w:rsidRPr="00176D3D">
          <w:rPr>
            <w:rStyle w:val="Hipercze"/>
            <w:rFonts w:eastAsiaTheme="majorEastAsia"/>
            <w:color w:val="0645AD"/>
          </w:rPr>
          <w:t>EPFL</w:t>
        </w:r>
      </w:hyperlink>
      <w:r w:rsidRPr="00176D3D">
        <w:rPr>
          <w:color w:val="202122"/>
        </w:rPr>
        <w:t>, where he holds the Chair of Mathematical Statistics.</w:t>
      </w:r>
    </w:p>
    <w:p w:rsidR="00176D3D" w:rsidRPr="00176D3D" w:rsidRDefault="00176D3D" w:rsidP="00176D3D">
      <w:pPr>
        <w:pStyle w:val="NormalnyWeb"/>
        <w:shd w:val="clear" w:color="auto" w:fill="FFFFFF"/>
        <w:spacing w:before="120" w:beforeAutospacing="0" w:after="120" w:afterAutospacing="0"/>
        <w:jc w:val="both"/>
        <w:rPr>
          <w:color w:val="202122"/>
        </w:rPr>
      </w:pPr>
      <w:r w:rsidRPr="00176D3D">
        <w:rPr>
          <w:color w:val="202122"/>
        </w:rPr>
        <w:t>Panaretos received his PhD from the </w:t>
      </w:r>
      <w:hyperlink r:id="rId6" w:tooltip="University of California, Berkeley" w:history="1">
        <w:r w:rsidRPr="00176D3D">
          <w:rPr>
            <w:rStyle w:val="Hipercze"/>
            <w:rFonts w:eastAsiaTheme="majorEastAsia"/>
            <w:color w:val="0645AD"/>
          </w:rPr>
          <w:t>University of California, Berkeley</w:t>
        </w:r>
      </w:hyperlink>
      <w:r w:rsidRPr="00176D3D">
        <w:rPr>
          <w:color w:val="202122"/>
        </w:rPr>
        <w:t> in 2007, advised by </w:t>
      </w:r>
      <w:hyperlink r:id="rId7" w:history="1">
        <w:r w:rsidRPr="00176D3D">
          <w:rPr>
            <w:rStyle w:val="Hipercze"/>
            <w:rFonts w:eastAsiaTheme="majorEastAsia"/>
            <w:color w:val="3366BB"/>
          </w:rPr>
          <w:t xml:space="preserve">David R. </w:t>
        </w:r>
        <w:proofErr w:type="spellStart"/>
        <w:r w:rsidRPr="00176D3D">
          <w:rPr>
            <w:rStyle w:val="Hipercze"/>
            <w:rFonts w:eastAsiaTheme="majorEastAsia"/>
            <w:color w:val="3366BB"/>
          </w:rPr>
          <w:t>Brillinger</w:t>
        </w:r>
        <w:proofErr w:type="spellEnd"/>
      </w:hyperlink>
      <w:r w:rsidRPr="00176D3D">
        <w:rPr>
          <w:color w:val="202122"/>
        </w:rPr>
        <w:t xml:space="preserve">. His doctoral thesis </w:t>
      </w:r>
      <w:proofErr w:type="gramStart"/>
      <w:r w:rsidRPr="00176D3D">
        <w:rPr>
          <w:color w:val="202122"/>
        </w:rPr>
        <w:t>was awarded</w:t>
      </w:r>
      <w:proofErr w:type="gramEnd"/>
      <w:r w:rsidRPr="00176D3D">
        <w:rPr>
          <w:color w:val="202122"/>
        </w:rPr>
        <w:t xml:space="preserve"> the </w:t>
      </w:r>
      <w:hyperlink r:id="rId8" w:tooltip="Erich Leo Lehmann" w:history="1">
        <w:r w:rsidRPr="00176D3D">
          <w:rPr>
            <w:rStyle w:val="Hipercze"/>
            <w:rFonts w:eastAsiaTheme="majorEastAsia"/>
            <w:color w:val="0645AD"/>
          </w:rPr>
          <w:t>Erich Lehmann</w:t>
        </w:r>
      </w:hyperlink>
      <w:r w:rsidRPr="00176D3D">
        <w:rPr>
          <w:color w:val="202122"/>
        </w:rPr>
        <w:t xml:space="preserve"> Award. Upon </w:t>
      </w:r>
      <w:proofErr w:type="gramStart"/>
      <w:r w:rsidRPr="00176D3D">
        <w:rPr>
          <w:color w:val="202122"/>
        </w:rPr>
        <w:t>graduation</w:t>
      </w:r>
      <w:proofErr w:type="gramEnd"/>
      <w:r w:rsidRPr="00176D3D">
        <w:rPr>
          <w:color w:val="202122"/>
        </w:rPr>
        <w:t xml:space="preserve"> he took up a faculty position at </w:t>
      </w:r>
      <w:hyperlink r:id="rId9" w:tooltip="École Polytechnique Fédérale de Lausanne" w:history="1">
        <w:r w:rsidRPr="00176D3D">
          <w:rPr>
            <w:rStyle w:val="Hipercze"/>
            <w:rFonts w:eastAsiaTheme="majorEastAsia"/>
            <w:color w:val="0645AD"/>
          </w:rPr>
          <w:t>EPFL</w:t>
        </w:r>
      </w:hyperlink>
      <w:r w:rsidRPr="00176D3D">
        <w:rPr>
          <w:color w:val="202122"/>
        </w:rPr>
        <w:t xml:space="preserve">, becoming the youngest person ever to be appointed to a Chair at the </w:t>
      </w:r>
      <w:r w:rsidRPr="00176D3D">
        <w:rPr>
          <w:color w:val="202122"/>
        </w:rPr>
        <w:lastRenderedPageBreak/>
        <w:t>institution.</w:t>
      </w:r>
      <w:r w:rsidRPr="00176D3D">
        <w:rPr>
          <w:color w:val="202122"/>
          <w:vertAlign w:val="superscript"/>
        </w:rPr>
        <w:t xml:space="preserve"> </w:t>
      </w:r>
      <w:r w:rsidRPr="00176D3D">
        <w:rPr>
          <w:color w:val="202122"/>
        </w:rPr>
        <w:t>He is an Elected Member</w:t>
      </w:r>
      <w:hyperlink r:id="rId10" w:anchor="cite_note-6" w:history="1">
        <w:r w:rsidRPr="00176D3D">
          <w:rPr>
            <w:rStyle w:val="Hipercze"/>
            <w:rFonts w:eastAsiaTheme="majorEastAsia"/>
            <w:color w:val="0645AD"/>
            <w:vertAlign w:val="superscript"/>
          </w:rPr>
          <w:t>[6]</w:t>
        </w:r>
      </w:hyperlink>
      <w:r w:rsidRPr="00176D3D">
        <w:rPr>
          <w:color w:val="202122"/>
        </w:rPr>
        <w:t> of the </w:t>
      </w:r>
      <w:hyperlink r:id="rId11" w:tooltip="International Statistical Institute" w:history="1">
        <w:r w:rsidRPr="00176D3D">
          <w:rPr>
            <w:rStyle w:val="Hipercze"/>
            <w:rFonts w:eastAsiaTheme="majorEastAsia"/>
            <w:color w:val="0645AD"/>
          </w:rPr>
          <w:t>International Statistical Institute</w:t>
        </w:r>
      </w:hyperlink>
      <w:r w:rsidRPr="00176D3D">
        <w:rPr>
          <w:color w:val="202122"/>
        </w:rPr>
        <w:t> and a Fellow </w:t>
      </w:r>
      <w:hyperlink r:id="rId12" w:anchor="cite_note-7" w:history="1">
        <w:r w:rsidRPr="00176D3D">
          <w:rPr>
            <w:rStyle w:val="Hipercze"/>
            <w:rFonts w:eastAsiaTheme="majorEastAsia"/>
            <w:color w:val="0645AD"/>
            <w:vertAlign w:val="superscript"/>
          </w:rPr>
          <w:t>[7]</w:t>
        </w:r>
      </w:hyperlink>
      <w:r w:rsidRPr="00176D3D">
        <w:rPr>
          <w:color w:val="202122"/>
        </w:rPr>
        <w:t>of the </w:t>
      </w:r>
      <w:hyperlink r:id="rId13" w:tooltip="Institute of Mathematical Statistics" w:history="1">
        <w:r w:rsidRPr="00176D3D">
          <w:rPr>
            <w:rStyle w:val="Hipercze"/>
            <w:rFonts w:eastAsiaTheme="majorEastAsia"/>
            <w:color w:val="0645AD"/>
          </w:rPr>
          <w:t>Institute of Mathematical Statistics</w:t>
        </w:r>
      </w:hyperlink>
      <w:r w:rsidRPr="00176D3D">
        <w:rPr>
          <w:color w:val="202122"/>
        </w:rPr>
        <w:t>. He was a recipient of an </w:t>
      </w:r>
      <w:hyperlink r:id="rId14" w:tooltip="European Research Council" w:history="1">
        <w:r w:rsidRPr="00176D3D">
          <w:rPr>
            <w:rStyle w:val="Hipercze"/>
            <w:rFonts w:eastAsiaTheme="majorEastAsia"/>
            <w:color w:val="0645AD"/>
          </w:rPr>
          <w:t>ERC</w:t>
        </w:r>
      </w:hyperlink>
      <w:r w:rsidRPr="00176D3D">
        <w:rPr>
          <w:color w:val="202122"/>
        </w:rPr>
        <w:t> Starting Grant Award in 2010,</w:t>
      </w:r>
      <w:r w:rsidRPr="00176D3D">
        <w:rPr>
          <w:color w:val="202122"/>
          <w:vertAlign w:val="superscript"/>
        </w:rPr>
        <w:t xml:space="preserve"> </w:t>
      </w:r>
      <w:r w:rsidRPr="00176D3D">
        <w:rPr>
          <w:color w:val="202122"/>
        </w:rPr>
        <w:t>and the 2019 </w:t>
      </w:r>
      <w:hyperlink r:id="rId15" w:tooltip="Bernoulli Society for Mathematical Statistics and Probability" w:history="1">
        <w:r w:rsidRPr="00176D3D">
          <w:rPr>
            <w:rStyle w:val="Hipercze"/>
            <w:rFonts w:eastAsiaTheme="majorEastAsia"/>
            <w:color w:val="0645AD"/>
          </w:rPr>
          <w:t>Bernoulli Society</w:t>
        </w:r>
      </w:hyperlink>
      <w:r w:rsidRPr="00176D3D">
        <w:rPr>
          <w:color w:val="202122"/>
        </w:rPr>
        <w:t> Forum Lecturer.</w:t>
      </w:r>
    </w:p>
    <w:p w:rsidR="00176D3D" w:rsidRPr="00176D3D" w:rsidRDefault="00176D3D" w:rsidP="00176D3D">
      <w:pPr>
        <w:pStyle w:val="NormalnyWeb"/>
        <w:shd w:val="clear" w:color="auto" w:fill="FFFFFF"/>
        <w:spacing w:before="120" w:beforeAutospacing="0" w:after="120" w:afterAutospacing="0"/>
        <w:jc w:val="both"/>
        <w:rPr>
          <w:color w:val="202122"/>
        </w:rPr>
      </w:pPr>
      <w:r w:rsidRPr="00176D3D">
        <w:rPr>
          <w:color w:val="202122"/>
        </w:rPr>
        <w:t>An active member of the </w:t>
      </w:r>
      <w:hyperlink r:id="rId16" w:tooltip="Bernoulli Society for Mathematical Statistics and Probability" w:history="1">
        <w:r w:rsidRPr="00176D3D">
          <w:rPr>
            <w:rStyle w:val="Hipercze"/>
            <w:rFonts w:eastAsiaTheme="majorEastAsia"/>
            <w:color w:val="0645AD"/>
          </w:rPr>
          <w:t>Bernoulli Society</w:t>
        </w:r>
      </w:hyperlink>
      <w:r w:rsidRPr="00176D3D">
        <w:rPr>
          <w:color w:val="202122"/>
        </w:rPr>
        <w:t> and its parent organization, the </w:t>
      </w:r>
      <w:hyperlink r:id="rId17" w:tooltip="International Statistical Institute" w:history="1">
        <w:r w:rsidRPr="00176D3D">
          <w:rPr>
            <w:rStyle w:val="Hipercze"/>
            <w:rFonts w:eastAsiaTheme="majorEastAsia"/>
            <w:color w:val="0645AD"/>
          </w:rPr>
          <w:t>International Statistical Institute</w:t>
        </w:r>
      </w:hyperlink>
      <w:r w:rsidRPr="00176D3D">
        <w:rPr>
          <w:color w:val="202122"/>
        </w:rPr>
        <w:t>, Panaretos has served the probability and statistics community from several posts, notably as the Editor of Bernoulli News,</w:t>
      </w:r>
      <w:r w:rsidRPr="00176D3D">
        <w:rPr>
          <w:color w:val="202122"/>
          <w:vertAlign w:val="superscript"/>
        </w:rPr>
        <w:t xml:space="preserve"> </w:t>
      </w:r>
      <w:r w:rsidRPr="00176D3D">
        <w:rPr>
          <w:color w:val="202122"/>
        </w:rPr>
        <w:t>a member of the ISI Council,</w:t>
      </w:r>
      <w:hyperlink r:id="rId18" w:anchor="cite_note-11" w:history="1">
        <w:r w:rsidRPr="00176D3D">
          <w:rPr>
            <w:rStyle w:val="Hipercze"/>
            <w:rFonts w:eastAsiaTheme="majorEastAsia"/>
            <w:color w:val="0645AD"/>
            <w:vertAlign w:val="superscript"/>
          </w:rPr>
          <w:t>[11]</w:t>
        </w:r>
      </w:hyperlink>
      <w:r w:rsidRPr="00176D3D">
        <w:rPr>
          <w:color w:val="202122"/>
        </w:rPr>
        <w:t> and as President-Elect of the Bernoulli Society.</w:t>
      </w:r>
    </w:p>
    <w:p w:rsidR="00A9377C" w:rsidRPr="00176D3D" w:rsidRDefault="00176D3D">
      <w:pPr>
        <w:rPr>
          <w:rFonts w:ascii="Times New Roman" w:hAnsi="Times New Roman" w:cs="Times New Roman"/>
          <w:sz w:val="24"/>
          <w:szCs w:val="24"/>
        </w:rPr>
      </w:pPr>
    </w:p>
    <w:sectPr w:rsidR="00A9377C" w:rsidRPr="00176D3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3D"/>
    <w:rsid w:val="00176D3D"/>
    <w:rsid w:val="001A4DF2"/>
    <w:rsid w:val="00ED76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05BB"/>
  <w15:chartTrackingRefBased/>
  <w15:docId w15:val="{8DECDD1F-FFB7-4723-B3F3-0A6FE7DB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6D3D"/>
    <w:rPr>
      <w:lang w:val="en-US"/>
    </w:rPr>
  </w:style>
  <w:style w:type="paragraph" w:styleId="Nagwek1">
    <w:name w:val="heading 1"/>
    <w:basedOn w:val="Normalny"/>
    <w:next w:val="Normalny"/>
    <w:link w:val="Nagwek1Znak"/>
    <w:uiPriority w:val="9"/>
    <w:qFormat/>
    <w:rsid w:val="00176D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6D3D"/>
    <w:rPr>
      <w:rFonts w:asciiTheme="majorHAnsi" w:eastAsiaTheme="majorEastAsia" w:hAnsiTheme="majorHAnsi" w:cstheme="majorBidi"/>
      <w:b/>
      <w:bCs/>
      <w:color w:val="365F91" w:themeColor="accent1" w:themeShade="BF"/>
      <w:sz w:val="28"/>
      <w:szCs w:val="28"/>
      <w:lang w:val="en-US"/>
    </w:rPr>
  </w:style>
  <w:style w:type="character" w:styleId="Hipercze">
    <w:name w:val="Hyperlink"/>
    <w:basedOn w:val="Domylnaczcionkaakapitu"/>
    <w:uiPriority w:val="99"/>
    <w:unhideWhenUsed/>
    <w:rsid w:val="00176D3D"/>
    <w:rPr>
      <w:color w:val="0000FF" w:themeColor="hyperlink"/>
      <w:u w:val="single"/>
    </w:rPr>
  </w:style>
  <w:style w:type="paragraph" w:styleId="NormalnyWeb">
    <w:name w:val="Normal (Web)"/>
    <w:basedOn w:val="Normalny"/>
    <w:uiPriority w:val="99"/>
    <w:semiHidden/>
    <w:unhideWhenUsed/>
    <w:rsid w:val="00176D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rich_Leo_Lehmann" TargetMode="External"/><Relationship Id="rId13" Type="http://schemas.openxmlformats.org/officeDocument/2006/relationships/hyperlink" Target="https://en.wikipedia.org/wiki/Institute_of_Mathematical_Statistics" TargetMode="External"/><Relationship Id="rId18" Type="http://schemas.openxmlformats.org/officeDocument/2006/relationships/hyperlink" Target="https://en.wikipedia.org/wiki/Victor_Panaretos" TargetMode="External"/><Relationship Id="rId3" Type="http://schemas.openxmlformats.org/officeDocument/2006/relationships/webSettings" Target="webSettings.xml"/><Relationship Id="rId7" Type="http://schemas.openxmlformats.org/officeDocument/2006/relationships/hyperlink" Target="https://www.genealogy.math.ndsu.nodak.edu/id.php?id=107885&amp;fChrono=1" TargetMode="External"/><Relationship Id="rId12" Type="http://schemas.openxmlformats.org/officeDocument/2006/relationships/hyperlink" Target="https://en.wikipedia.org/wiki/Victor_Panaretos" TargetMode="External"/><Relationship Id="rId17" Type="http://schemas.openxmlformats.org/officeDocument/2006/relationships/hyperlink" Target="https://en.wikipedia.org/wiki/International_Statistical_Institute" TargetMode="External"/><Relationship Id="rId2" Type="http://schemas.openxmlformats.org/officeDocument/2006/relationships/settings" Target="settings.xml"/><Relationship Id="rId16" Type="http://schemas.openxmlformats.org/officeDocument/2006/relationships/hyperlink" Target="https://en.wikipedia.org/wiki/Bernoulli_Society_for_Mathematical_Statistics_and_Probability"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University_of_California,_Berkeley" TargetMode="External"/><Relationship Id="rId11" Type="http://schemas.openxmlformats.org/officeDocument/2006/relationships/hyperlink" Target="https://en.wikipedia.org/wiki/International_Statistical_Institute" TargetMode="External"/><Relationship Id="rId5" Type="http://schemas.openxmlformats.org/officeDocument/2006/relationships/hyperlink" Target="https://en.wikipedia.org/wiki/%C3%89cole_Polytechnique_F%C3%A9d%C3%A9rale_de_Lausanne" TargetMode="External"/><Relationship Id="rId15" Type="http://schemas.openxmlformats.org/officeDocument/2006/relationships/hyperlink" Target="https://en.wikipedia.org/wiki/Bernoulli_Society_for_Mathematical_Statistics_and_Probability" TargetMode="External"/><Relationship Id="rId10" Type="http://schemas.openxmlformats.org/officeDocument/2006/relationships/hyperlink" Target="https://en.wikipedia.org/wiki/Victor_Panaretos" TargetMode="External"/><Relationship Id="rId19" Type="http://schemas.openxmlformats.org/officeDocument/2006/relationships/fontTable" Target="fontTable.xml"/><Relationship Id="rId4" Type="http://schemas.openxmlformats.org/officeDocument/2006/relationships/hyperlink" Target="https://www.gotomeet.me/NCBJmeetings/nomaten-seminar" TargetMode="External"/><Relationship Id="rId9" Type="http://schemas.openxmlformats.org/officeDocument/2006/relationships/hyperlink" Target="https://en.wikipedia.org/wiki/%C3%89cole_Polytechnique_F%C3%A9d%C3%A9rale_de_Lausanne" TargetMode="External"/><Relationship Id="rId14" Type="http://schemas.openxmlformats.org/officeDocument/2006/relationships/hyperlink" Target="https://en.wikipedia.org/wiki/European_Research_Counci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3708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Kuźniar Katarzyna</dc:creator>
  <cp:keywords/>
  <dc:description/>
  <cp:lastModifiedBy>Kuźniar Katarzyna</cp:lastModifiedBy>
  <cp:revision>1</cp:revision>
  <dcterms:created xsi:type="dcterms:W3CDTF">2022-02-01T08:32:00Z</dcterms:created>
  <dcterms:modified xsi:type="dcterms:W3CDTF">2022-02-01T08:36:00Z</dcterms:modified>
</cp:coreProperties>
</file>