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C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sz w:val="24"/>
          <w:szCs w:val="24"/>
          <w:lang w:val="pl-PL"/>
        </w:rPr>
        <w:t>Seminarium wewnętrzne Departamentu Aparatury i Technik Jądrowych (DTJ)</w:t>
      </w:r>
    </w:p>
    <w:p w:rsidR="00FA1DA9" w:rsidRPr="00FA1DA9" w:rsidRDefault="00FA1DA9" w:rsidP="00FA1DA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FA1DA9" w:rsidRPr="00FA1DA9" w:rsidRDefault="00FA1DA9" w:rsidP="00FA1DA9">
      <w:pPr>
        <w:rPr>
          <w:rFonts w:ascii="Times New Roman" w:hAnsi="Times New Roman" w:cs="Times New Roman"/>
          <w:lang w:val="pl-PL"/>
        </w:rPr>
      </w:pPr>
      <w:r w:rsidRPr="00FA1DA9">
        <w:rPr>
          <w:rFonts w:ascii="Times New Roman" w:hAnsi="Times New Roman" w:cs="Times New Roman"/>
          <w:b/>
          <w:bCs/>
          <w:u w:val="single"/>
          <w:lang w:val="pl-PL"/>
        </w:rPr>
        <w:t xml:space="preserve">Data: </w:t>
      </w:r>
      <w:proofErr w:type="gramStart"/>
      <w:r w:rsidRPr="00FA1DA9">
        <w:rPr>
          <w:rFonts w:ascii="Times New Roman" w:hAnsi="Times New Roman" w:cs="Times New Roman"/>
          <w:b/>
          <w:bCs/>
          <w:u w:val="single"/>
          <w:lang w:val="pl-PL"/>
        </w:rPr>
        <w:t xml:space="preserve">piątek , 2018-09-28  11:30 </w:t>
      </w:r>
      <w:proofErr w:type="gramEnd"/>
    </w:p>
    <w:p w:rsidR="00FA1DA9" w:rsidRPr="00FA1DA9" w:rsidRDefault="00FA1DA9" w:rsidP="00FA1DA9">
      <w:pPr>
        <w:rPr>
          <w:rFonts w:ascii="Times New Roman" w:hAnsi="Times New Roman" w:cs="Times New Roman"/>
          <w:lang w:val="pl-PL"/>
        </w:rPr>
      </w:pPr>
      <w:r w:rsidRPr="00FA1DA9">
        <w:rPr>
          <w:rFonts w:ascii="Times New Roman" w:hAnsi="Times New Roman" w:cs="Times New Roman"/>
          <w:b/>
          <w:bCs/>
          <w:u w:val="single"/>
          <w:lang w:val="pl-PL"/>
        </w:rPr>
        <w:t>Miejsce</w:t>
      </w:r>
      <w:proofErr w:type="gramStart"/>
      <w:r w:rsidRPr="00FA1DA9">
        <w:rPr>
          <w:rFonts w:ascii="Times New Roman" w:hAnsi="Times New Roman" w:cs="Times New Roman"/>
          <w:b/>
          <w:bCs/>
          <w:u w:val="single"/>
          <w:lang w:val="pl-PL"/>
        </w:rPr>
        <w:t>: bu</w:t>
      </w:r>
      <w:r w:rsidRPr="00FA1DA9">
        <w:rPr>
          <w:rFonts w:ascii="Times New Roman" w:hAnsi="Times New Roman" w:cs="Times New Roman"/>
          <w:b/>
          <w:bCs/>
          <w:u w:val="single"/>
          <w:lang w:val="pl-PL"/>
        </w:rPr>
        <w:softHyphen/>
        <w:t>dy</w:t>
      </w:r>
      <w:r w:rsidRPr="00FA1DA9">
        <w:rPr>
          <w:rFonts w:ascii="Times New Roman" w:hAnsi="Times New Roman" w:cs="Times New Roman"/>
          <w:b/>
          <w:bCs/>
          <w:u w:val="single"/>
          <w:lang w:val="pl-PL"/>
        </w:rPr>
        <w:softHyphen/>
        <w:t>nek</w:t>
      </w:r>
      <w:proofErr w:type="gramEnd"/>
      <w:r w:rsidRPr="00FA1DA9">
        <w:rPr>
          <w:rFonts w:ascii="Times New Roman" w:hAnsi="Times New Roman" w:cs="Times New Roman"/>
          <w:b/>
          <w:bCs/>
          <w:u w:val="single"/>
          <w:lang w:val="pl-PL"/>
        </w:rPr>
        <w:t xml:space="preserve"> fi</w:t>
      </w:r>
      <w:r w:rsidRPr="00FA1DA9">
        <w:rPr>
          <w:rFonts w:ascii="Times New Roman" w:hAnsi="Times New Roman" w:cs="Times New Roman"/>
          <w:b/>
          <w:bCs/>
          <w:u w:val="single"/>
          <w:lang w:val="pl-PL"/>
        </w:rPr>
        <w:softHyphen/>
        <w:t>zy</w:t>
      </w:r>
      <w:r w:rsidRPr="00FA1DA9">
        <w:rPr>
          <w:rFonts w:ascii="Times New Roman" w:hAnsi="Times New Roman" w:cs="Times New Roman"/>
          <w:b/>
          <w:bCs/>
          <w:u w:val="single"/>
          <w:lang w:val="pl-PL"/>
        </w:rPr>
        <w:softHyphen/>
        <w:t>ki, sa</w:t>
      </w:r>
      <w:r w:rsidRPr="00FA1DA9">
        <w:rPr>
          <w:rFonts w:ascii="Times New Roman" w:hAnsi="Times New Roman" w:cs="Times New Roman"/>
          <w:b/>
          <w:bCs/>
          <w:u w:val="single"/>
          <w:lang w:val="pl-PL"/>
        </w:rPr>
        <w:softHyphen/>
        <w:t xml:space="preserve">la 153 </w:t>
      </w:r>
    </w:p>
    <w:p w:rsidR="00FA1DA9" w:rsidRPr="003E073D" w:rsidRDefault="00FA1DA9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:rsidR="00351455" w:rsidRPr="003E073D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:rsidR="00351455" w:rsidRPr="003E073D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POSTĘPOWANIE Z ODPADAMI PROMIENIOTWÓRCZYMI W RAMACH </w:t>
      </w:r>
      <w:proofErr w:type="gramStart"/>
      <w:r w:rsidRPr="003E07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PROJEKTU </w:t>
      </w:r>
      <w:r w:rsidR="0038629D" w:rsidRPr="003E07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5042D" w:rsidRPr="003E073D">
        <w:rPr>
          <w:rFonts w:ascii="Times New Roman" w:hAnsi="Times New Roman" w:cs="Times New Roman"/>
          <w:b/>
          <w:bCs/>
          <w:sz w:val="24"/>
          <w:szCs w:val="24"/>
          <w:lang w:val="pl-PL"/>
        </w:rPr>
        <w:t>ENS-DONES</w:t>
      </w:r>
      <w:proofErr w:type="gramEnd"/>
      <w:r w:rsidRPr="003E073D">
        <w:rPr>
          <w:rFonts w:ascii="Times New Roman" w:hAnsi="Times New Roman" w:cs="Times New Roman"/>
          <w:b/>
          <w:bCs/>
          <w:sz w:val="24"/>
          <w:szCs w:val="24"/>
          <w:lang w:val="pl-PL"/>
        </w:rPr>
        <w:t>: PROBLEMY I PROPOZYCJE ICH ROZWIĄZANIA</w:t>
      </w:r>
    </w:p>
    <w:p w:rsidR="00351455" w:rsidRPr="003E073D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:rsidR="00351455" w:rsidRPr="003E073D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Prelegent: Mgr inż. </w:t>
      </w:r>
      <w:proofErr w:type="spellStart"/>
      <w:r w:rsidRPr="003E073D">
        <w:rPr>
          <w:rFonts w:ascii="Times New Roman" w:hAnsi="Times New Roman" w:cs="Times New Roman"/>
          <w:sz w:val="24"/>
          <w:szCs w:val="24"/>
          <w:lang w:val="pl-PL"/>
        </w:rPr>
        <w:t>Ievgen</w:t>
      </w:r>
      <w:proofErr w:type="spellEnd"/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E073D">
        <w:rPr>
          <w:rFonts w:ascii="Times New Roman" w:hAnsi="Times New Roman" w:cs="Times New Roman"/>
          <w:sz w:val="24"/>
          <w:szCs w:val="24"/>
          <w:lang w:val="pl-PL"/>
        </w:rPr>
        <w:t>Petrenko</w:t>
      </w:r>
      <w:proofErr w:type="spellEnd"/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, specjalista </w:t>
      </w:r>
      <w:hyperlink r:id="rId7" w:history="1">
        <w:r w:rsidRPr="003E073D">
          <w:rPr>
            <w:rFonts w:ascii="Times New Roman" w:hAnsi="Times New Roman" w:cs="Times New Roman"/>
            <w:sz w:val="24"/>
            <w:szCs w:val="24"/>
            <w:lang w:val="pl-PL"/>
          </w:rPr>
          <w:t>Zakładu Elektroniki i Systemów Detekcyjnych</w:t>
        </w:r>
      </w:hyperlink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(TJ2)</w:t>
      </w:r>
    </w:p>
    <w:p w:rsidR="00FA1DA9" w:rsidRDefault="00FA1DA9" w:rsidP="00310230">
      <w:pPr>
        <w:spacing w:before="40" w:after="4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51455" w:rsidRPr="003E073D" w:rsidRDefault="00351455" w:rsidP="00310230">
      <w:pPr>
        <w:spacing w:before="40" w:after="4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3E073D">
        <w:rPr>
          <w:rFonts w:ascii="Times New Roman" w:hAnsi="Times New Roman" w:cs="Times New Roman"/>
          <w:b/>
          <w:sz w:val="24"/>
          <w:szCs w:val="24"/>
          <w:lang w:val="pl-PL"/>
        </w:rPr>
        <w:t>Streszczenie</w:t>
      </w:r>
    </w:p>
    <w:p w:rsidR="001656B7" w:rsidRPr="003E073D" w:rsidRDefault="001656B7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sz w:val="24"/>
          <w:szCs w:val="24"/>
          <w:lang w:val="pl-PL"/>
        </w:rPr>
        <w:t>Dynamiczny rozwój energetyki jądrowej, zarówno tradycyjnej (działające elektrownie jądrowe), jak i nowych technologii opartych na procesach syntezy jądrowej, stwarza warunki dla opracowania nowoczesnych technologi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postępowania z odpadami promieniotwórczymi, w tym bezpiecznego postępowania z odpadami zawierającymi tryt.</w:t>
      </w:r>
    </w:p>
    <w:p w:rsidR="002B0C5C" w:rsidRDefault="001656B7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sz w:val="24"/>
          <w:szCs w:val="24"/>
          <w:lang w:val="pl-PL"/>
        </w:rPr>
        <w:t>Należy zauważyć, że obecn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na terytorium krajów Unii Europejskiej 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wdrażan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kilka dużych projektów w ramach Programu Współpracy Europejskiej dotyczące badań syntez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termojądrowe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(porozumienie </w:t>
      </w:r>
      <w:proofErr w:type="spellStart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EuroFusion</w:t>
      </w:r>
      <w:proofErr w:type="spellEnd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), skierowane na opracowanie i stworzenie nowych technologi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w dziecinie badań jądrowych i generacji energii. </w:t>
      </w:r>
    </w:p>
    <w:p w:rsidR="00186FCE" w:rsidRPr="003E073D" w:rsidRDefault="002B0C5C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przykład, p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rojekt ENS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Neutron Source)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jest wdrażany w ramach </w:t>
      </w:r>
      <w:r w:rsidR="0079075A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porozumienia </w:t>
      </w:r>
      <w:proofErr w:type="spellStart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Eurofusion</w:t>
      </w:r>
      <w:proofErr w:type="spellEnd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. Głównym celem tego projektu jest 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 xml:space="preserve">opracowanie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inżynieryjn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obiektu jądrowego DONES (DEMO-</w:t>
      </w:r>
      <w:proofErr w:type="spellStart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Oriented</w:t>
      </w:r>
      <w:proofErr w:type="spellEnd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Neutron Source), </w:t>
      </w:r>
      <w:proofErr w:type="gramStart"/>
      <w:r w:rsidR="0079075A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celem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którego</w:t>
      </w:r>
      <w:proofErr w:type="gramEnd"/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075A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z kolei </w:t>
      </w:r>
      <w:r w:rsidR="00701F30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075A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badania </w:t>
      </w:r>
      <w:r w:rsidR="00186FCE" w:rsidRPr="003E073D">
        <w:rPr>
          <w:rFonts w:ascii="Times New Roman" w:hAnsi="Times New Roman" w:cs="Times New Roman"/>
          <w:sz w:val="24"/>
          <w:szCs w:val="24"/>
          <w:lang w:val="pl-PL"/>
        </w:rPr>
        <w:t>materiałów konstrukcyjnych, które będą wykorzystywane w komercyjnym termojądrowym reaktorze DEMO.</w:t>
      </w:r>
    </w:p>
    <w:p w:rsidR="003E073D" w:rsidRPr="003E073D" w:rsidRDefault="0079075A" w:rsidP="002B0C5C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W szczególności, podczas seminarium, będzie przedstawiona informacja o realizacji zadań NCBJ w ramach projektu </w:t>
      </w:r>
      <w:r w:rsidR="002B0C5C">
        <w:rPr>
          <w:rFonts w:ascii="Times New Roman" w:hAnsi="Times New Roman" w:cs="Times New Roman"/>
          <w:sz w:val="24"/>
          <w:szCs w:val="24"/>
          <w:lang w:val="pl-PL"/>
        </w:rPr>
        <w:t xml:space="preserve">ENS </w:t>
      </w:r>
      <w:r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w tej dziedzinie w latach 2016-2018, będą omówione problemy postępowania z odpadami promieniotwórczymi, 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 xml:space="preserve">opisane 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główne źródła radioaktywne 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 xml:space="preserve">oraz ich 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>wpływ na środowisko ze strony tego obiektu jądrowego, będą określone ze strony NCBJ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 xml:space="preserve"> propozycje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, powiązane z projektowaniem połączonych w </w:t>
      </w:r>
      <w:proofErr w:type="gramStart"/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>zintegrowany  kompleks</w:t>
      </w:r>
      <w:proofErr w:type="gramEnd"/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komór gorących, wymagania d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pojemników na odpady radioaktywne (kontejner, typ B), optymizacji technologi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>, dotycząc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5A6A96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skutecznego usuwania trytu z potoków gazowych. </w:t>
      </w:r>
      <w:r w:rsidR="002B0C5C">
        <w:rPr>
          <w:rFonts w:ascii="Times New Roman" w:hAnsi="Times New Roman" w:cs="Times New Roman"/>
          <w:sz w:val="24"/>
          <w:szCs w:val="24"/>
          <w:lang w:val="pl-PL"/>
        </w:rPr>
        <w:t xml:space="preserve">Oprócz tego, </w:t>
      </w:r>
      <w:r w:rsidR="003E073D" w:rsidRPr="003E073D">
        <w:rPr>
          <w:rFonts w:ascii="Times New Roman" w:hAnsi="Times New Roman" w:cs="Times New Roman"/>
          <w:sz w:val="24"/>
          <w:szCs w:val="24"/>
          <w:lang w:val="pl-PL"/>
        </w:rPr>
        <w:t>w trakcie seminarium będą przedstawione propozycje, dotyczące kontynuacji realizacji zadań, bezpośrednio związanych z bezpieczeństwem obiektu jądrowego</w:t>
      </w:r>
      <w:r w:rsidR="008F34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E073D" w:rsidRPr="003E073D">
        <w:rPr>
          <w:rFonts w:ascii="Times New Roman" w:hAnsi="Times New Roman" w:cs="Times New Roman"/>
          <w:sz w:val="24"/>
          <w:szCs w:val="24"/>
          <w:lang w:val="pl-PL"/>
        </w:rPr>
        <w:t xml:space="preserve"> i perspektyw ich realizacji w najbliższej przyszłości.</w:t>
      </w:r>
    </w:p>
    <w:p w:rsidR="0065042D" w:rsidRPr="003E073D" w:rsidRDefault="0065042D" w:rsidP="00310230">
      <w:pPr>
        <w:spacing w:before="40" w:after="40" w:line="240" w:lineRule="auto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5042D" w:rsidRPr="003E073D" w:rsidSect="003102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EBD"/>
    <w:multiLevelType w:val="hybridMultilevel"/>
    <w:tmpl w:val="588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382A"/>
    <w:multiLevelType w:val="hybridMultilevel"/>
    <w:tmpl w:val="E9BC6440"/>
    <w:lvl w:ilvl="0" w:tplc="A554025C">
      <w:start w:val="1"/>
      <w:numFmt w:val="bullet"/>
      <w:lvlText w:val=""/>
      <w:lvlJc w:val="left"/>
      <w:pPr>
        <w:tabs>
          <w:tab w:val="num" w:pos="1004"/>
        </w:tabs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0AA7F1E"/>
    <w:multiLevelType w:val="hybridMultilevel"/>
    <w:tmpl w:val="EEEA4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55"/>
    <w:rsid w:val="001656B7"/>
    <w:rsid w:val="00186FCE"/>
    <w:rsid w:val="002B0C5C"/>
    <w:rsid w:val="00310230"/>
    <w:rsid w:val="00351455"/>
    <w:rsid w:val="0038629D"/>
    <w:rsid w:val="003E073D"/>
    <w:rsid w:val="004143E5"/>
    <w:rsid w:val="00460984"/>
    <w:rsid w:val="0047282F"/>
    <w:rsid w:val="005A6A96"/>
    <w:rsid w:val="0065042D"/>
    <w:rsid w:val="00701F30"/>
    <w:rsid w:val="0079075A"/>
    <w:rsid w:val="00820796"/>
    <w:rsid w:val="008F34FD"/>
    <w:rsid w:val="00D56C42"/>
    <w:rsid w:val="00DF490C"/>
    <w:rsid w:val="00E47F6F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"/>
    <w:qFormat/>
    <w:rsid w:val="00460984"/>
    <w:pPr>
      <w:spacing w:before="60" w:after="60"/>
      <w:jc w:val="both"/>
    </w:pPr>
    <w:rPr>
      <w:rFonts w:ascii="Arial" w:hAnsi="Arial"/>
      <w:color w:val="000000" w:themeColor="text1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45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04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5042D"/>
    <w:rPr>
      <w:rFonts w:ascii="Arial" w:hAnsi="Arial"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"/>
    <w:qFormat/>
    <w:rsid w:val="00460984"/>
    <w:pPr>
      <w:spacing w:before="60" w:after="60"/>
      <w:jc w:val="both"/>
    </w:pPr>
    <w:rPr>
      <w:rFonts w:ascii="Arial" w:hAnsi="Arial"/>
      <w:color w:val="000000" w:themeColor="text1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45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04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5042D"/>
    <w:rPr>
      <w:rFonts w:ascii="Arial" w:hAnsi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j.gov.pl/yp/index.php?mod=dep&amp;q=TJ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B5C8-3B51-4527-9A40-BC87345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 Ievgen</dc:creator>
  <cp:lastModifiedBy>Turlej Agnieszka</cp:lastModifiedBy>
  <cp:revision>2</cp:revision>
  <cp:lastPrinted>2018-09-17T07:26:00Z</cp:lastPrinted>
  <dcterms:created xsi:type="dcterms:W3CDTF">2018-09-26T08:39:00Z</dcterms:created>
  <dcterms:modified xsi:type="dcterms:W3CDTF">2018-09-26T08:39:00Z</dcterms:modified>
</cp:coreProperties>
</file>