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Seminarium Astrofizyczne</w:t>
      </w: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wtorek 06.06.2017 godz. 12:30</w:t>
      </w: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Hoża 69 pawilon sala 118</w:t>
      </w: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</w:rPr>
        <w:t>Oleh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Petruk</w:t>
      </w: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Institute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for Applied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Problems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Mechanics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Mathematics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Lviv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Ukraine</w:t>
      </w:r>
      <w:proofErr w:type="spellEnd"/>
      <w:r>
        <w:rPr>
          <w:rFonts w:ascii="Tahoma" w:hAnsi="Tahoma" w:cs="Tahoma"/>
          <w:color w:val="000000"/>
        </w:rPr>
        <w:t>)</w:t>
      </w: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6"/>
          <w:szCs w:val="26"/>
          <w:lang w:val="en-US"/>
        </w:rPr>
        <w:t>Polarized emission from supernova remnants</w:t>
      </w: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B69B9" w:rsidRDefault="007B69B9" w:rsidP="007B69B9">
      <w:pPr>
        <w:pStyle w:val="NormalnyWeb"/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B69B9" w:rsidRDefault="007B69B9" w:rsidP="007B69B9">
      <w:pPr>
        <w:pStyle w:val="NormalnyWeb"/>
        <w:spacing w:after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Polarized radio emission has been mapped with great detail in many Galactic supernova remnants (SNRs), but has not yet been exploited to the extent it deserves. We have developed a method to model polarization maps for SNRs. It consists in the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magnetohydrodynamic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modelling, in the kinetic description of the accelerated particles as well as of the generation and dissipation of the turbulent component of magnetic field. In the talk, I will give a general review on cosmic rays in SNRs and present the prospects the polarized emission from SNRs may open in this field.</w:t>
      </w:r>
    </w:p>
    <w:p w:rsidR="007B69B9" w:rsidRDefault="007B69B9" w:rsidP="007B69B9">
      <w:pPr>
        <w:pStyle w:val="NormalnyWeb"/>
        <w:spacing w:after="24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7B69B9" w:rsidRDefault="007B69B9" w:rsidP="007B69B9">
      <w:pPr>
        <w:pStyle w:val="NormalnyWeb"/>
        <w:spacing w:after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B69B9" w:rsidRDefault="007B69B9" w:rsidP="007B69B9">
      <w:pPr>
        <w:pStyle w:val="NormalnyWeb"/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Serdecznie zapraszam,</w:t>
      </w:r>
    </w:p>
    <w:p w:rsidR="007B69B9" w:rsidRDefault="007B69B9" w:rsidP="007B69B9">
      <w:pPr>
        <w:pStyle w:val="NormalnyWeb"/>
        <w:spacing w:after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Agnieszka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Majczyna</w:t>
      </w:r>
      <w:proofErr w:type="spellEnd"/>
    </w:p>
    <w:p w:rsidR="00854D8B" w:rsidRDefault="00854D8B"/>
    <w:sectPr w:rsidR="0085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1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2B4"/>
    <w:multiLevelType w:val="hybridMultilevel"/>
    <w:tmpl w:val="1B74B59A"/>
    <w:lvl w:ilvl="0" w:tplc="730ADFBA">
      <w:start w:val="1"/>
      <w:numFmt w:val="decimal"/>
      <w:pStyle w:val="ARliteratura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B9"/>
    <w:rsid w:val="000F3B7D"/>
    <w:rsid w:val="003C6CC9"/>
    <w:rsid w:val="0060578E"/>
    <w:rsid w:val="007B69B9"/>
    <w:rsid w:val="00854D8B"/>
    <w:rsid w:val="00A5100F"/>
    <w:rsid w:val="00D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afiliacja">
    <w:name w:val="AR_afiliacja"/>
    <w:basedOn w:val="Normalny"/>
    <w:next w:val="ARtekst"/>
    <w:autoRedefine/>
    <w:uiPriority w:val="99"/>
    <w:qFormat/>
    <w:rsid w:val="0060578E"/>
    <w:pPr>
      <w:suppressAutoHyphens/>
      <w:spacing w:after="120" w:line="240" w:lineRule="auto"/>
      <w:ind w:right="176" w:firstLine="397"/>
      <w:contextualSpacing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/>
    </w:rPr>
  </w:style>
  <w:style w:type="paragraph" w:customStyle="1" w:styleId="TYTUD">
    <w:name w:val="TYTUŁ_D"/>
    <w:basedOn w:val="Normalny"/>
    <w:qFormat/>
    <w:rsid w:val="00A5100F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DANED">
    <w:name w:val="DANE_D"/>
    <w:basedOn w:val="TYTUD"/>
    <w:qFormat/>
    <w:rsid w:val="00A5100F"/>
    <w:pPr>
      <w:spacing w:after="0" w:line="240" w:lineRule="atLeast"/>
      <w:jc w:val="left"/>
    </w:pPr>
    <w:rPr>
      <w:b w:val="0"/>
      <w:smallCaps w:val="0"/>
      <w:sz w:val="20"/>
    </w:rPr>
  </w:style>
  <w:style w:type="paragraph" w:customStyle="1" w:styleId="TEKSTD">
    <w:name w:val="TEKST_D"/>
    <w:basedOn w:val="DANED"/>
    <w:qFormat/>
    <w:rsid w:val="000F3B7D"/>
    <w:pPr>
      <w:tabs>
        <w:tab w:val="left" w:pos="3686"/>
      </w:tabs>
      <w:spacing w:after="120"/>
      <w:jc w:val="both"/>
    </w:pPr>
  </w:style>
  <w:style w:type="paragraph" w:customStyle="1" w:styleId="ARtekst">
    <w:name w:val="AR_tekst"/>
    <w:basedOn w:val="Normalny"/>
    <w:link w:val="ARtekstZnak1"/>
    <w:autoRedefine/>
    <w:qFormat/>
    <w:rsid w:val="003C6CC9"/>
    <w:pPr>
      <w:suppressAutoHyphens/>
      <w:spacing w:after="0" w:line="0" w:lineRule="atLeast"/>
      <w:jc w:val="both"/>
    </w:pPr>
    <w:rPr>
      <w:rFonts w:eastAsia="Ubuntu"/>
      <w:bCs/>
      <w:noProof/>
      <w:kern w:val="24"/>
      <w:lang w:val="en-US" w:eastAsia="en-US"/>
    </w:rPr>
  </w:style>
  <w:style w:type="character" w:customStyle="1" w:styleId="ARtekstZnak1">
    <w:name w:val="AR_tekst Znak1"/>
    <w:basedOn w:val="Domylnaczcionkaakapitu"/>
    <w:link w:val="ARtekst"/>
    <w:rsid w:val="003C6CC9"/>
    <w:rPr>
      <w:rFonts w:eastAsia="Ubuntu"/>
      <w:bCs/>
      <w:noProof/>
      <w:kern w:val="24"/>
      <w:lang w:val="en-US" w:eastAsia="en-US"/>
    </w:rPr>
  </w:style>
  <w:style w:type="paragraph" w:customStyle="1" w:styleId="ARautorautorzy">
    <w:name w:val="AR_autor/autorzy"/>
    <w:basedOn w:val="Normalny"/>
    <w:next w:val="ARafiliacja"/>
    <w:link w:val="ARautorautorzyZnak1"/>
    <w:autoRedefine/>
    <w:qFormat/>
    <w:rsid w:val="0060578E"/>
    <w:pPr>
      <w:tabs>
        <w:tab w:val="left" w:pos="2268"/>
      </w:tabs>
      <w:suppressAutoHyphens/>
      <w:spacing w:after="0" w:line="240" w:lineRule="auto"/>
      <w:jc w:val="center"/>
    </w:pPr>
    <w:rPr>
      <w:rFonts w:ascii="Times" w:hAnsi="Times"/>
      <w:b/>
      <w:bCs/>
      <w:szCs w:val="28"/>
      <w:lang w:val="en-US"/>
    </w:rPr>
  </w:style>
  <w:style w:type="character" w:customStyle="1" w:styleId="ARautorautorzyZnak1">
    <w:name w:val="AR_autor/autorzy Znak1"/>
    <w:basedOn w:val="Domylnaczcionkaakapitu"/>
    <w:link w:val="ARautorautorzy"/>
    <w:rsid w:val="0060578E"/>
    <w:rPr>
      <w:rFonts w:ascii="Times" w:hAnsi="Times"/>
      <w:b/>
      <w:bCs/>
      <w:szCs w:val="28"/>
      <w:lang w:val="en-US"/>
    </w:rPr>
  </w:style>
  <w:style w:type="paragraph" w:customStyle="1" w:styleId="ARliteratura">
    <w:name w:val="AR_literatura"/>
    <w:basedOn w:val="Normalny"/>
    <w:qFormat/>
    <w:rsid w:val="0060578E"/>
    <w:pPr>
      <w:numPr>
        <w:numId w:val="1"/>
      </w:numPr>
      <w:tabs>
        <w:tab w:val="left" w:pos="426"/>
      </w:tabs>
      <w:autoSpaceDE w:val="0"/>
      <w:autoSpaceDN w:val="0"/>
      <w:adjustRightInd w:val="0"/>
      <w:spacing w:after="0" w:line="200" w:lineRule="atLeast"/>
      <w:ind w:right="174"/>
    </w:pPr>
    <w:rPr>
      <w:rFonts w:ascii="Times New Roman" w:eastAsia="MS Mincho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B69B9"/>
    <w:pPr>
      <w:spacing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afiliacja">
    <w:name w:val="AR_afiliacja"/>
    <w:basedOn w:val="Normalny"/>
    <w:next w:val="ARtekst"/>
    <w:autoRedefine/>
    <w:uiPriority w:val="99"/>
    <w:qFormat/>
    <w:rsid w:val="0060578E"/>
    <w:pPr>
      <w:suppressAutoHyphens/>
      <w:spacing w:after="120" w:line="240" w:lineRule="auto"/>
      <w:ind w:right="176" w:firstLine="397"/>
      <w:contextualSpacing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/>
    </w:rPr>
  </w:style>
  <w:style w:type="paragraph" w:customStyle="1" w:styleId="TYTUD">
    <w:name w:val="TYTUŁ_D"/>
    <w:basedOn w:val="Normalny"/>
    <w:qFormat/>
    <w:rsid w:val="00A5100F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DANED">
    <w:name w:val="DANE_D"/>
    <w:basedOn w:val="TYTUD"/>
    <w:qFormat/>
    <w:rsid w:val="00A5100F"/>
    <w:pPr>
      <w:spacing w:after="0" w:line="240" w:lineRule="atLeast"/>
      <w:jc w:val="left"/>
    </w:pPr>
    <w:rPr>
      <w:b w:val="0"/>
      <w:smallCaps w:val="0"/>
      <w:sz w:val="20"/>
    </w:rPr>
  </w:style>
  <w:style w:type="paragraph" w:customStyle="1" w:styleId="TEKSTD">
    <w:name w:val="TEKST_D"/>
    <w:basedOn w:val="DANED"/>
    <w:qFormat/>
    <w:rsid w:val="000F3B7D"/>
    <w:pPr>
      <w:tabs>
        <w:tab w:val="left" w:pos="3686"/>
      </w:tabs>
      <w:spacing w:after="120"/>
      <w:jc w:val="both"/>
    </w:pPr>
  </w:style>
  <w:style w:type="paragraph" w:customStyle="1" w:styleId="ARtekst">
    <w:name w:val="AR_tekst"/>
    <w:basedOn w:val="Normalny"/>
    <w:link w:val="ARtekstZnak1"/>
    <w:autoRedefine/>
    <w:qFormat/>
    <w:rsid w:val="003C6CC9"/>
    <w:pPr>
      <w:suppressAutoHyphens/>
      <w:spacing w:after="0" w:line="0" w:lineRule="atLeast"/>
      <w:jc w:val="both"/>
    </w:pPr>
    <w:rPr>
      <w:rFonts w:eastAsia="Ubuntu"/>
      <w:bCs/>
      <w:noProof/>
      <w:kern w:val="24"/>
      <w:lang w:val="en-US" w:eastAsia="en-US"/>
    </w:rPr>
  </w:style>
  <w:style w:type="character" w:customStyle="1" w:styleId="ARtekstZnak1">
    <w:name w:val="AR_tekst Znak1"/>
    <w:basedOn w:val="Domylnaczcionkaakapitu"/>
    <w:link w:val="ARtekst"/>
    <w:rsid w:val="003C6CC9"/>
    <w:rPr>
      <w:rFonts w:eastAsia="Ubuntu"/>
      <w:bCs/>
      <w:noProof/>
      <w:kern w:val="24"/>
      <w:lang w:val="en-US" w:eastAsia="en-US"/>
    </w:rPr>
  </w:style>
  <w:style w:type="paragraph" w:customStyle="1" w:styleId="ARautorautorzy">
    <w:name w:val="AR_autor/autorzy"/>
    <w:basedOn w:val="Normalny"/>
    <w:next w:val="ARafiliacja"/>
    <w:link w:val="ARautorautorzyZnak1"/>
    <w:autoRedefine/>
    <w:qFormat/>
    <w:rsid w:val="0060578E"/>
    <w:pPr>
      <w:tabs>
        <w:tab w:val="left" w:pos="2268"/>
      </w:tabs>
      <w:suppressAutoHyphens/>
      <w:spacing w:after="0" w:line="240" w:lineRule="auto"/>
      <w:jc w:val="center"/>
    </w:pPr>
    <w:rPr>
      <w:rFonts w:ascii="Times" w:hAnsi="Times"/>
      <w:b/>
      <w:bCs/>
      <w:szCs w:val="28"/>
      <w:lang w:val="en-US"/>
    </w:rPr>
  </w:style>
  <w:style w:type="character" w:customStyle="1" w:styleId="ARautorautorzyZnak1">
    <w:name w:val="AR_autor/autorzy Znak1"/>
    <w:basedOn w:val="Domylnaczcionkaakapitu"/>
    <w:link w:val="ARautorautorzy"/>
    <w:rsid w:val="0060578E"/>
    <w:rPr>
      <w:rFonts w:ascii="Times" w:hAnsi="Times"/>
      <w:b/>
      <w:bCs/>
      <w:szCs w:val="28"/>
      <w:lang w:val="en-US"/>
    </w:rPr>
  </w:style>
  <w:style w:type="paragraph" w:customStyle="1" w:styleId="ARliteratura">
    <w:name w:val="AR_literatura"/>
    <w:basedOn w:val="Normalny"/>
    <w:qFormat/>
    <w:rsid w:val="0060578E"/>
    <w:pPr>
      <w:numPr>
        <w:numId w:val="1"/>
      </w:numPr>
      <w:tabs>
        <w:tab w:val="left" w:pos="426"/>
      </w:tabs>
      <w:autoSpaceDE w:val="0"/>
      <w:autoSpaceDN w:val="0"/>
      <w:adjustRightInd w:val="0"/>
      <w:spacing w:after="0" w:line="200" w:lineRule="atLeast"/>
      <w:ind w:right="174"/>
    </w:pPr>
    <w:rPr>
      <w:rFonts w:ascii="Times New Roman" w:eastAsia="MS Mincho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B69B9"/>
    <w:pPr>
      <w:spacing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Swiboda Grażyna</dc:creator>
  <cp:lastModifiedBy>Swiboda Grażyna</cp:lastModifiedBy>
  <cp:revision>1</cp:revision>
  <dcterms:created xsi:type="dcterms:W3CDTF">2017-06-01T09:16:00Z</dcterms:created>
  <dcterms:modified xsi:type="dcterms:W3CDTF">2017-06-01T09:18:00Z</dcterms:modified>
</cp:coreProperties>
</file>