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0C" w:rsidRDefault="00944C0C" w:rsidP="00476D6A">
      <w:pPr>
        <w:jc w:val="center"/>
        <w:rPr>
          <w:lang w:val="en-GB"/>
        </w:rPr>
      </w:pPr>
      <w:bookmarkStart w:id="0" w:name="OLE_LINK1"/>
      <w:bookmarkStart w:id="1" w:name="OLE_LINK2"/>
      <w:bookmarkStart w:id="2" w:name="_GoBack"/>
      <w:bookmarkEnd w:id="2"/>
    </w:p>
    <w:p w:rsidR="00944C0C" w:rsidRDefault="00944C0C" w:rsidP="00476D6A">
      <w:pPr>
        <w:jc w:val="center"/>
        <w:rPr>
          <w:lang w:val="en-GB"/>
        </w:rPr>
      </w:pPr>
    </w:p>
    <w:p w:rsidR="003D3502" w:rsidRDefault="003D3502" w:rsidP="00476D6A">
      <w:pPr>
        <w:jc w:val="center"/>
        <w:rPr>
          <w:lang w:val="en-GB"/>
        </w:rPr>
      </w:pPr>
    </w:p>
    <w:p w:rsidR="00476D6A" w:rsidRDefault="00476D6A" w:rsidP="00476D6A">
      <w:pPr>
        <w:jc w:val="center"/>
        <w:rPr>
          <w:lang w:val="en-GB"/>
        </w:rPr>
      </w:pPr>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E816C4" w:rsidP="00476D6A">
      <w:pPr>
        <w:jc w:val="center"/>
        <w:rPr>
          <w:rStyle w:val="Hipercze"/>
          <w:rFonts w:ascii="Helvetica" w:hAnsi="Helvetica"/>
          <w:sz w:val="21"/>
          <w:szCs w:val="21"/>
          <w:shd w:val="clear" w:color="auto" w:fill="FFFFFF"/>
          <w:lang w:val="en-GB"/>
        </w:rPr>
      </w:pPr>
      <w:hyperlink r:id="rId11"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BF3189" w:rsidRDefault="00BF3189" w:rsidP="00476D6A">
      <w:pPr>
        <w:pStyle w:val="Standard"/>
        <w:jc w:val="center"/>
        <w:rPr>
          <w:rFonts w:ascii="Liberation Serif" w:eastAsia="DejaVu Sans" w:hAnsi="Liberation Serif"/>
          <w:b/>
          <w:bCs/>
          <w:kern w:val="3"/>
          <w:sz w:val="30"/>
          <w:szCs w:val="28"/>
          <w:lang w:val="en-GB" w:eastAsia="zh-CN" w:bidi="hi-IN"/>
        </w:rPr>
      </w:pPr>
    </w:p>
    <w:p w:rsidR="00944C0C" w:rsidRDefault="00944C0C" w:rsidP="00476D6A">
      <w:pPr>
        <w:pStyle w:val="Standard"/>
        <w:jc w:val="center"/>
        <w:rPr>
          <w:rFonts w:ascii="Liberation Serif" w:eastAsia="DejaVu Sans" w:hAnsi="Liberation Serif"/>
          <w:b/>
          <w:bCs/>
          <w:kern w:val="3"/>
          <w:sz w:val="30"/>
          <w:szCs w:val="28"/>
          <w:lang w:val="en-GB" w:eastAsia="zh-CN" w:bidi="hi-IN"/>
        </w:rPr>
      </w:pPr>
    </w:p>
    <w:p w:rsidR="00476D6A" w:rsidRPr="00944C0C" w:rsidRDefault="00476D6A" w:rsidP="00476D6A">
      <w:pPr>
        <w:pStyle w:val="Standard"/>
        <w:jc w:val="center"/>
        <w:rPr>
          <w:lang w:val="en-GB"/>
        </w:rPr>
      </w:pPr>
      <w:proofErr w:type="spellStart"/>
      <w:r w:rsidRPr="00944C0C">
        <w:rPr>
          <w:rFonts w:ascii="Liberation Serif" w:eastAsia="DejaVu Sans" w:hAnsi="Liberation Serif"/>
          <w:b/>
          <w:bCs/>
          <w:kern w:val="3"/>
          <w:sz w:val="30"/>
          <w:szCs w:val="28"/>
          <w:lang w:val="en-GB" w:eastAsia="zh-CN" w:bidi="hi-IN"/>
        </w:rPr>
        <w:t>Seminarium</w:t>
      </w:r>
      <w:proofErr w:type="spellEnd"/>
      <w:r w:rsidRPr="00944C0C">
        <w:rPr>
          <w:rFonts w:ascii="Liberation Serif" w:eastAsia="DejaVu Sans" w:hAnsi="Liberation Serif"/>
          <w:b/>
          <w:bCs/>
          <w:kern w:val="3"/>
          <w:sz w:val="30"/>
          <w:szCs w:val="28"/>
          <w:lang w:val="en-GB" w:eastAsia="zh-CN" w:bidi="hi-IN"/>
        </w:rPr>
        <w:t xml:space="preserve"> Zakładu </w:t>
      </w:r>
      <w:proofErr w:type="spellStart"/>
      <w:r w:rsidRPr="00944C0C">
        <w:rPr>
          <w:rFonts w:ascii="Liberation Serif" w:eastAsia="DejaVu Sans" w:hAnsi="Liberation Serif"/>
          <w:b/>
          <w:bCs/>
          <w:kern w:val="3"/>
          <w:sz w:val="30"/>
          <w:szCs w:val="28"/>
          <w:lang w:val="en-GB" w:eastAsia="zh-CN" w:bidi="hi-IN"/>
        </w:rPr>
        <w:t>Energetyki</w:t>
      </w:r>
      <w:proofErr w:type="spellEnd"/>
      <w:r w:rsidRPr="00944C0C">
        <w:rPr>
          <w:rFonts w:ascii="Liberation Serif" w:eastAsia="DejaVu Sans" w:hAnsi="Liberation Serif"/>
          <w:b/>
          <w:bCs/>
          <w:kern w:val="3"/>
          <w:sz w:val="30"/>
          <w:szCs w:val="28"/>
          <w:lang w:val="en-GB" w:eastAsia="zh-CN" w:bidi="hi-IN"/>
        </w:rPr>
        <w:t xml:space="preserve"> Jądrowej i </w:t>
      </w:r>
      <w:proofErr w:type="spellStart"/>
      <w:r w:rsidRPr="00944C0C">
        <w:rPr>
          <w:rFonts w:ascii="Liberation Serif" w:eastAsia="DejaVu Sans" w:hAnsi="Liberation Serif"/>
          <w:b/>
          <w:bCs/>
          <w:kern w:val="3"/>
          <w:sz w:val="30"/>
          <w:szCs w:val="28"/>
          <w:lang w:val="en-GB" w:eastAsia="zh-CN" w:bidi="hi-IN"/>
        </w:rPr>
        <w:t>Analiz</w:t>
      </w:r>
      <w:proofErr w:type="spellEnd"/>
      <w:r w:rsidRPr="00944C0C">
        <w:rPr>
          <w:rFonts w:ascii="Liberation Serif" w:eastAsia="DejaVu Sans" w:hAnsi="Liberation Serif"/>
          <w:b/>
          <w:bCs/>
          <w:kern w:val="3"/>
          <w:sz w:val="30"/>
          <w:szCs w:val="28"/>
          <w:lang w:val="en-GB" w:eastAsia="zh-CN" w:bidi="hi-IN"/>
        </w:rPr>
        <w:t xml:space="preserve"> </w:t>
      </w:r>
      <w:proofErr w:type="spellStart"/>
      <w:r w:rsidRPr="00944C0C">
        <w:rPr>
          <w:rFonts w:ascii="Liberation Serif" w:eastAsia="DejaVu Sans" w:hAnsi="Liberation Serif"/>
          <w:b/>
          <w:bCs/>
          <w:kern w:val="3"/>
          <w:sz w:val="30"/>
          <w:szCs w:val="28"/>
          <w:lang w:val="en-GB" w:eastAsia="zh-CN" w:bidi="hi-IN"/>
        </w:rPr>
        <w:t>Środowiska</w:t>
      </w:r>
      <w:proofErr w:type="spellEnd"/>
      <w:r w:rsidRPr="00944C0C">
        <w:rPr>
          <w:rFonts w:ascii="Liberation Serif" w:eastAsia="DejaVu Sans" w:hAnsi="Liberation Serif"/>
          <w:b/>
          <w:bCs/>
          <w:kern w:val="3"/>
          <w:sz w:val="30"/>
          <w:szCs w:val="28"/>
          <w:lang w:val="en-GB" w:eastAsia="zh-CN" w:bidi="hi-IN"/>
        </w:rPr>
        <w:t xml:space="preserve">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proofErr w:type="spellStart"/>
      <w:r w:rsidRPr="00FA1239">
        <w:rPr>
          <w:sz w:val="28"/>
          <w:lang w:val="en-GB"/>
        </w:rPr>
        <w:t>Wtorek</w:t>
      </w:r>
      <w:proofErr w:type="spellEnd"/>
      <w:r w:rsidRPr="00FA1239">
        <w:rPr>
          <w:sz w:val="28"/>
          <w:lang w:val="en-GB"/>
        </w:rPr>
        <w:t>:</w:t>
      </w:r>
      <w:r w:rsidRPr="00FA1239">
        <w:rPr>
          <w:rFonts w:ascii="Liberation Serif" w:eastAsia="DejaVu Sans" w:hAnsi="Liberation Serif"/>
          <w:b/>
          <w:color w:val="000000" w:themeColor="text1"/>
          <w:kern w:val="3"/>
          <w:sz w:val="30"/>
          <w:szCs w:val="28"/>
          <w:lang w:val="en-GB" w:eastAsia="zh-CN" w:bidi="hi-IN"/>
        </w:rPr>
        <w:t xml:space="preserve"> </w:t>
      </w:r>
      <w:r w:rsidR="003D3502">
        <w:rPr>
          <w:rFonts w:ascii="Liberation Serif" w:eastAsia="DejaVu Sans" w:hAnsi="Liberation Serif"/>
          <w:b/>
          <w:color w:val="00B050"/>
          <w:kern w:val="3"/>
          <w:sz w:val="28"/>
          <w:szCs w:val="28"/>
          <w:lang w:val="en-GB" w:eastAsia="zh-CN" w:bidi="hi-IN"/>
        </w:rPr>
        <w:t>29</w:t>
      </w:r>
      <w:r w:rsidR="00916768">
        <w:rPr>
          <w:rFonts w:ascii="Liberation Serif" w:eastAsia="DejaVu Sans" w:hAnsi="Liberation Serif"/>
          <w:b/>
          <w:color w:val="00B050"/>
          <w:kern w:val="3"/>
          <w:sz w:val="28"/>
          <w:szCs w:val="28"/>
          <w:lang w:val="en-GB" w:eastAsia="zh-CN" w:bidi="hi-IN"/>
        </w:rPr>
        <w:t>.03</w:t>
      </w:r>
      <w:r w:rsidR="00E74B70">
        <w:rPr>
          <w:rFonts w:ascii="Liberation Serif" w:eastAsia="DejaVu Sans" w:hAnsi="Liberation Serif"/>
          <w:b/>
          <w:color w:val="00B050"/>
          <w:kern w:val="3"/>
          <w:sz w:val="28"/>
          <w:szCs w:val="28"/>
          <w:lang w:val="en-GB" w:eastAsia="zh-CN" w:bidi="hi-IN"/>
        </w:rPr>
        <w:t>.2022</w:t>
      </w:r>
      <w:r w:rsidRPr="00FA1239">
        <w:rPr>
          <w:rFonts w:ascii="Liberation Serif" w:eastAsia="DejaVu Sans" w:hAnsi="Liberation Serif"/>
          <w:b/>
          <w:color w:val="00B050"/>
          <w:kern w:val="3"/>
          <w:sz w:val="28"/>
          <w:szCs w:val="28"/>
          <w:lang w:val="en-GB" w:eastAsia="zh-CN" w:bidi="hi-IN"/>
        </w:rPr>
        <w:t xml:space="preserve"> </w:t>
      </w:r>
    </w:p>
    <w:p w:rsidR="00476D6A" w:rsidRPr="00D12B37" w:rsidRDefault="00476D6A" w:rsidP="00476D6A">
      <w:pPr>
        <w:pStyle w:val="Standard"/>
        <w:jc w:val="center"/>
        <w:rPr>
          <w:color w:val="00B050"/>
          <w:lang w:val="en-GB"/>
        </w:rPr>
      </w:pPr>
      <w:r w:rsidRPr="00D12B37">
        <w:rPr>
          <w:rFonts w:ascii="Liberation Serif" w:eastAsia="DejaVu Sans" w:hAnsi="Liberation Serif"/>
          <w:b/>
          <w:color w:val="00B050"/>
          <w:kern w:val="3"/>
          <w:sz w:val="28"/>
          <w:szCs w:val="28"/>
          <w:lang w:val="en-GB" w:eastAsia="zh-CN" w:bidi="hi-IN"/>
        </w:rPr>
        <w:t xml:space="preserve">         1</w:t>
      </w:r>
      <w:r w:rsidR="00796582" w:rsidRPr="00D12B37">
        <w:rPr>
          <w:rFonts w:ascii="Liberation Serif" w:eastAsia="DejaVu Sans" w:hAnsi="Liberation Serif"/>
          <w:b/>
          <w:color w:val="00B050"/>
          <w:kern w:val="3"/>
          <w:sz w:val="28"/>
          <w:szCs w:val="28"/>
          <w:lang w:val="en-GB" w:eastAsia="zh-CN" w:bidi="hi-IN"/>
        </w:rPr>
        <w:t>1:3</w:t>
      </w:r>
      <w:r w:rsidRPr="00D12B37">
        <w:rPr>
          <w:rFonts w:ascii="Liberation Serif" w:eastAsia="DejaVu Sans" w:hAnsi="Liberation Serif"/>
          <w:b/>
          <w:color w:val="00B050"/>
          <w:kern w:val="3"/>
          <w:sz w:val="28"/>
          <w:szCs w:val="28"/>
          <w:lang w:val="en-GB" w:eastAsia="zh-CN" w:bidi="hi-IN"/>
        </w:rPr>
        <w:t>0</w:t>
      </w:r>
    </w:p>
    <w:p w:rsidR="00BF6A8F" w:rsidRPr="00D12B37" w:rsidRDefault="00BF6A8F" w:rsidP="00476D6A">
      <w:pPr>
        <w:pStyle w:val="Standard"/>
        <w:jc w:val="center"/>
        <w:rPr>
          <w:rFonts w:eastAsia="Times New Roman"/>
          <w:b/>
          <w:bCs/>
          <w:color w:val="000080"/>
          <w:sz w:val="32"/>
          <w:szCs w:val="36"/>
          <w:lang w:val="en-GB"/>
        </w:rPr>
      </w:pPr>
    </w:p>
    <w:p w:rsidR="00AC327D" w:rsidRPr="00D12B37" w:rsidRDefault="00AC327D" w:rsidP="00476D6A">
      <w:pPr>
        <w:pStyle w:val="Standard"/>
        <w:jc w:val="center"/>
        <w:rPr>
          <w:rFonts w:eastAsia="Times New Roman"/>
          <w:b/>
          <w:bCs/>
          <w:color w:val="000080"/>
          <w:sz w:val="32"/>
          <w:szCs w:val="36"/>
          <w:lang w:val="en-GB"/>
        </w:rPr>
      </w:pPr>
    </w:p>
    <w:p w:rsidR="00E74B70" w:rsidRPr="00344DDC" w:rsidRDefault="003D3502" w:rsidP="00476D6A">
      <w:pPr>
        <w:pStyle w:val="Standard"/>
        <w:jc w:val="center"/>
        <w:rPr>
          <w:rFonts w:eastAsia="Times New Roman"/>
          <w:bCs/>
          <w:szCs w:val="36"/>
          <w:lang w:val="en-GB"/>
        </w:rPr>
      </w:pPr>
      <w:r>
        <w:rPr>
          <w:rFonts w:eastAsia="Times New Roman"/>
          <w:b/>
          <w:bCs/>
          <w:color w:val="000080"/>
          <w:sz w:val="28"/>
          <w:szCs w:val="36"/>
          <w:lang w:val="en-GB"/>
        </w:rPr>
        <w:t>Janusz Malesa</w:t>
      </w:r>
    </w:p>
    <w:p w:rsidR="00476D6A" w:rsidRPr="00344DDC" w:rsidRDefault="00476D6A" w:rsidP="00476D6A">
      <w:pPr>
        <w:pStyle w:val="Standard"/>
        <w:jc w:val="center"/>
        <w:rPr>
          <w:sz w:val="10"/>
          <w:lang w:val="en-GB"/>
        </w:rPr>
      </w:pPr>
      <w:r w:rsidRPr="00344DDC">
        <w:rPr>
          <w:rFonts w:eastAsia="Times New Roman"/>
          <w:b/>
          <w:bCs/>
          <w:color w:val="000080"/>
          <w:sz w:val="32"/>
          <w:szCs w:val="36"/>
          <w:lang w:val="en-GB"/>
        </w:rPr>
        <w:t xml:space="preserve"> </w:t>
      </w:r>
    </w:p>
    <w:p w:rsidR="00C657E4" w:rsidRPr="00E74B70" w:rsidRDefault="003D3502" w:rsidP="000C4377">
      <w:pPr>
        <w:pStyle w:val="NormalnyWeb"/>
        <w:spacing w:after="0" w:afterAutospacing="0"/>
        <w:jc w:val="center"/>
        <w:rPr>
          <w:b/>
          <w:bCs/>
          <w:color w:val="000000"/>
          <w:sz w:val="26"/>
          <w:szCs w:val="26"/>
          <w:lang w:val="en-GB"/>
        </w:rPr>
      </w:pPr>
      <w:r w:rsidRPr="003D3502">
        <w:rPr>
          <w:b/>
          <w:bCs/>
          <w:sz w:val="28"/>
          <w:szCs w:val="28"/>
          <w:lang w:val="en-US"/>
        </w:rPr>
        <w:t xml:space="preserve">"GEMINI </w:t>
      </w:r>
      <w:proofErr w:type="gramStart"/>
      <w:r w:rsidRPr="003D3502">
        <w:rPr>
          <w:b/>
          <w:bCs/>
          <w:sz w:val="28"/>
          <w:szCs w:val="28"/>
          <w:lang w:val="en-US"/>
        </w:rPr>
        <w:t>For</w:t>
      </w:r>
      <w:proofErr w:type="gramEnd"/>
      <w:r w:rsidRPr="003D3502">
        <w:rPr>
          <w:b/>
          <w:bCs/>
          <w:sz w:val="28"/>
          <w:szCs w:val="28"/>
          <w:lang w:val="en-US"/>
        </w:rPr>
        <w:t xml:space="preserve"> Zero Emission" project objectives</w:t>
      </w:r>
    </w:p>
    <w:p w:rsidR="00D1617E" w:rsidRDefault="00D1617E" w:rsidP="00476D6A">
      <w:pPr>
        <w:pStyle w:val="Standard"/>
        <w:jc w:val="both"/>
        <w:rPr>
          <w:rFonts w:eastAsia="Times New Roman"/>
          <w:b/>
          <w:bCs/>
          <w:color w:val="000000"/>
          <w:sz w:val="26"/>
          <w:szCs w:val="26"/>
          <w:lang w:val="en-GB"/>
        </w:rPr>
      </w:pPr>
    </w:p>
    <w:p w:rsidR="00944C0C" w:rsidRPr="00E74B70" w:rsidRDefault="00944C0C" w:rsidP="00476D6A">
      <w:pPr>
        <w:pStyle w:val="Standard"/>
        <w:jc w:val="both"/>
        <w:rPr>
          <w:rFonts w:eastAsia="Times New Roman"/>
          <w:b/>
          <w:bCs/>
          <w:color w:val="000000"/>
          <w:sz w:val="26"/>
          <w:szCs w:val="26"/>
          <w:lang w:val="en-GB"/>
        </w:rPr>
      </w:pPr>
    </w:p>
    <w:p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rsidR="00BF6A8F" w:rsidRDefault="00BF6A8F" w:rsidP="00B2344D">
      <w:pPr>
        <w:pStyle w:val="Standard"/>
        <w:jc w:val="both"/>
        <w:rPr>
          <w:sz w:val="22"/>
          <w:lang w:val="en-GB"/>
        </w:rPr>
      </w:pPr>
    </w:p>
    <w:p w:rsidR="003D3502" w:rsidRPr="00E74B70" w:rsidRDefault="003D3502" w:rsidP="00B2344D">
      <w:pPr>
        <w:pStyle w:val="Standard"/>
        <w:jc w:val="both"/>
        <w:rPr>
          <w:sz w:val="22"/>
          <w:lang w:val="en-GB"/>
        </w:rPr>
      </w:pPr>
    </w:p>
    <w:p w:rsidR="003D3502" w:rsidRDefault="003D3502" w:rsidP="00D12B37">
      <w:pPr>
        <w:pStyle w:val="Standard"/>
        <w:ind w:firstLine="709"/>
        <w:jc w:val="both"/>
        <w:rPr>
          <w:rFonts w:eastAsia="Times New Roman"/>
          <w:lang w:val="en-US"/>
        </w:rPr>
      </w:pPr>
      <w:r w:rsidRPr="003D3502">
        <w:rPr>
          <w:rFonts w:eastAsia="Times New Roman"/>
          <w:lang w:val="en-US"/>
        </w:rPr>
        <w:t xml:space="preserve">GEMINI Plus follow-up project entitled GEMINI 4.0 </w:t>
      </w:r>
      <w:proofErr w:type="gramStart"/>
      <w:r w:rsidRPr="003D3502">
        <w:rPr>
          <w:rFonts w:eastAsia="Times New Roman"/>
          <w:lang w:val="en-US"/>
        </w:rPr>
        <w:t>will be launched</w:t>
      </w:r>
      <w:proofErr w:type="gramEnd"/>
      <w:r w:rsidRPr="003D3502">
        <w:rPr>
          <w:rFonts w:eastAsia="Times New Roman"/>
          <w:lang w:val="en-US"/>
        </w:rPr>
        <w:t xml:space="preserve"> in June. It </w:t>
      </w:r>
      <w:proofErr w:type="gramStart"/>
      <w:r w:rsidRPr="003D3502">
        <w:rPr>
          <w:rFonts w:eastAsia="Times New Roman"/>
          <w:lang w:val="en-US"/>
        </w:rPr>
        <w:t>was positively assessed</w:t>
      </w:r>
      <w:proofErr w:type="gramEnd"/>
      <w:r w:rsidRPr="003D3502">
        <w:rPr>
          <w:rFonts w:eastAsia="Times New Roman"/>
          <w:lang w:val="en-US"/>
        </w:rPr>
        <w:t xml:space="preserve"> and received funding under the </w:t>
      </w:r>
      <w:proofErr w:type="spellStart"/>
      <w:r w:rsidRPr="003D3502">
        <w:rPr>
          <w:rFonts w:eastAsia="Times New Roman"/>
          <w:lang w:val="en-US"/>
        </w:rPr>
        <w:t>Euratom</w:t>
      </w:r>
      <w:proofErr w:type="spellEnd"/>
      <w:r w:rsidRPr="003D3502">
        <w:rPr>
          <w:rFonts w:eastAsia="Times New Roman"/>
          <w:lang w:val="en-US"/>
        </w:rPr>
        <w:t xml:space="preserve"> Research and Training Program (HORIZON-EURATOM-2021). NCBJ takes part in the implementation of this international action prepared by partners within the NC2I association. As part of the project, the concept of using an HTGR reactor for emission-free production of process and municipal heat, hydrogen, ammonia and others </w:t>
      </w:r>
      <w:proofErr w:type="gramStart"/>
      <w:r w:rsidRPr="003D3502">
        <w:rPr>
          <w:rFonts w:eastAsia="Times New Roman"/>
          <w:lang w:val="en-US"/>
        </w:rPr>
        <w:t>will be developed</w:t>
      </w:r>
      <w:proofErr w:type="gramEnd"/>
      <w:r w:rsidRPr="003D3502">
        <w:rPr>
          <w:rFonts w:eastAsia="Times New Roman"/>
          <w:lang w:val="en-US"/>
        </w:rPr>
        <w:t>. NCBJ is responsible for leading the work package on “Optimizing safety and competitiveness of the GEMINI+ design”. We also participate in almost all other topics, including fuel technology options and fuel cycle strategy. During the seminar, I will introduce the objectives and tasks of the project.</w:t>
      </w:r>
    </w:p>
    <w:p w:rsidR="003D3502" w:rsidRDefault="003D3502" w:rsidP="00D12B37">
      <w:pPr>
        <w:pStyle w:val="Standard"/>
        <w:ind w:firstLine="709"/>
        <w:jc w:val="both"/>
        <w:rPr>
          <w:rFonts w:eastAsia="Times New Roman"/>
          <w:lang w:val="en-US"/>
        </w:rPr>
      </w:pPr>
    </w:p>
    <w:p w:rsidR="00944C0C" w:rsidRDefault="00944C0C" w:rsidP="00944C0C">
      <w:pPr>
        <w:pStyle w:val="Standard"/>
        <w:ind w:firstLine="709"/>
        <w:jc w:val="both"/>
        <w:rPr>
          <w:rFonts w:eastAsia="Times New Roman"/>
          <w:lang w:val="en-US"/>
        </w:rPr>
      </w:pPr>
    </w:p>
    <w:p w:rsidR="00944C0C" w:rsidRDefault="00944C0C" w:rsidP="00944C0C">
      <w:pPr>
        <w:pStyle w:val="Standard"/>
        <w:ind w:firstLine="709"/>
        <w:jc w:val="both"/>
        <w:rPr>
          <w:rFonts w:eastAsia="Times New Roman"/>
          <w:lang w:val="en-US"/>
        </w:rPr>
      </w:pPr>
    </w:p>
    <w:p w:rsidR="00944C0C" w:rsidRPr="00974AF1" w:rsidRDefault="00944C0C" w:rsidP="00944C0C">
      <w:pPr>
        <w:pStyle w:val="Standard"/>
        <w:ind w:firstLine="709"/>
        <w:jc w:val="both"/>
        <w:rPr>
          <w:sz w:val="22"/>
          <w:lang w:val="en-GB"/>
        </w:rPr>
      </w:pPr>
    </w:p>
    <w:p w:rsidR="00476D6A" w:rsidRPr="00944C0C" w:rsidRDefault="005253D5" w:rsidP="00476D6A">
      <w:pPr>
        <w:pStyle w:val="Standard"/>
        <w:jc w:val="both"/>
      </w:pPr>
      <w:r w:rsidRPr="00944C0C">
        <w:t>Serdecznie zapraszamy</w:t>
      </w:r>
      <w:r w:rsidR="00476D6A" w:rsidRPr="00944C0C">
        <w:t> </w:t>
      </w:r>
    </w:p>
    <w:p w:rsidR="00476D6A" w:rsidRPr="00944C0C" w:rsidRDefault="00476D6A" w:rsidP="00476D6A">
      <w:pPr>
        <w:pStyle w:val="Standard"/>
        <w:jc w:val="both"/>
      </w:pPr>
      <w:r w:rsidRPr="00944C0C">
        <w:t>M. Dąbrowski, T. Kwiatkowski</w:t>
      </w:r>
    </w:p>
    <w:p w:rsidR="00E74B70" w:rsidRPr="00944BA4" w:rsidRDefault="00E816C4" w:rsidP="00BB0025">
      <w:pPr>
        <w:jc w:val="both"/>
        <w:rPr>
          <w:rStyle w:val="Hipercze"/>
          <w:rFonts w:asciiTheme="minorHAnsi" w:hAnsiTheme="minorHAnsi" w:cstheme="minorHAnsi"/>
          <w:sz w:val="22"/>
          <w:szCs w:val="20"/>
        </w:rPr>
      </w:pPr>
      <w:hyperlink r:id="rId12" w:tgtFrame="_blank" w:history="1">
        <w:r w:rsidR="00476D6A" w:rsidRPr="00944BA4">
          <w:rPr>
            <w:rStyle w:val="Hipercze"/>
            <w:rFonts w:asciiTheme="minorHAnsi" w:hAnsiTheme="minorHAnsi" w:cstheme="minorHAnsi"/>
            <w:sz w:val="22"/>
            <w:szCs w:val="20"/>
          </w:rPr>
          <w:t>http://www.phd4gen.pl</w:t>
        </w:r>
      </w:hyperlink>
      <w:bookmarkEnd w:id="0"/>
      <w:bookmarkEnd w:id="1"/>
    </w:p>
    <w:sectPr w:rsidR="00E74B70" w:rsidRPr="00944BA4"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6C4" w:rsidRDefault="00E816C4">
      <w:r>
        <w:separator/>
      </w:r>
    </w:p>
  </w:endnote>
  <w:endnote w:type="continuationSeparator" w:id="0">
    <w:p w:rsidR="00E816C4" w:rsidRDefault="00E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6C4" w:rsidRDefault="00E816C4">
      <w:r>
        <w:separator/>
      </w:r>
    </w:p>
  </w:footnote>
  <w:footnote w:type="continuationSeparator" w:id="0">
    <w:p w:rsidR="00E816C4" w:rsidRDefault="00E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E816C4">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3D3502">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3D3502">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56D5"/>
    <w:rsid w:val="00087052"/>
    <w:rsid w:val="00095202"/>
    <w:rsid w:val="000A11EE"/>
    <w:rsid w:val="000C1B7B"/>
    <w:rsid w:val="000C32C9"/>
    <w:rsid w:val="000C4377"/>
    <w:rsid w:val="000C76EB"/>
    <w:rsid w:val="000C7D5D"/>
    <w:rsid w:val="000E1B8A"/>
    <w:rsid w:val="000F267B"/>
    <w:rsid w:val="00100BDE"/>
    <w:rsid w:val="00104BE2"/>
    <w:rsid w:val="00123447"/>
    <w:rsid w:val="001314B4"/>
    <w:rsid w:val="00135BAF"/>
    <w:rsid w:val="001405F5"/>
    <w:rsid w:val="00152AD2"/>
    <w:rsid w:val="00153F7E"/>
    <w:rsid w:val="00162467"/>
    <w:rsid w:val="0016498E"/>
    <w:rsid w:val="0017489E"/>
    <w:rsid w:val="0019070E"/>
    <w:rsid w:val="00191E48"/>
    <w:rsid w:val="001A533C"/>
    <w:rsid w:val="001B55E0"/>
    <w:rsid w:val="001D7A9B"/>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6142F"/>
    <w:rsid w:val="00270B3C"/>
    <w:rsid w:val="00281767"/>
    <w:rsid w:val="0029273D"/>
    <w:rsid w:val="00296D2E"/>
    <w:rsid w:val="002A44BF"/>
    <w:rsid w:val="002A4B62"/>
    <w:rsid w:val="002C14E5"/>
    <w:rsid w:val="002C7AE6"/>
    <w:rsid w:val="002E20FA"/>
    <w:rsid w:val="002F5E34"/>
    <w:rsid w:val="002F68B1"/>
    <w:rsid w:val="00304850"/>
    <w:rsid w:val="00313874"/>
    <w:rsid w:val="00316C90"/>
    <w:rsid w:val="00321617"/>
    <w:rsid w:val="00330CCF"/>
    <w:rsid w:val="00335204"/>
    <w:rsid w:val="00344DDC"/>
    <w:rsid w:val="00376563"/>
    <w:rsid w:val="0038151C"/>
    <w:rsid w:val="003A19AF"/>
    <w:rsid w:val="003A6700"/>
    <w:rsid w:val="003B2283"/>
    <w:rsid w:val="003B2966"/>
    <w:rsid w:val="003B2BFE"/>
    <w:rsid w:val="003C0D96"/>
    <w:rsid w:val="003C5B45"/>
    <w:rsid w:val="003D1793"/>
    <w:rsid w:val="003D3502"/>
    <w:rsid w:val="003E0EA3"/>
    <w:rsid w:val="003E1052"/>
    <w:rsid w:val="003E6691"/>
    <w:rsid w:val="004009BE"/>
    <w:rsid w:val="00416AEE"/>
    <w:rsid w:val="004213DD"/>
    <w:rsid w:val="00424621"/>
    <w:rsid w:val="00425B66"/>
    <w:rsid w:val="0044055B"/>
    <w:rsid w:val="0044069F"/>
    <w:rsid w:val="00454875"/>
    <w:rsid w:val="004557E2"/>
    <w:rsid w:val="00465B47"/>
    <w:rsid w:val="004676EF"/>
    <w:rsid w:val="004734EB"/>
    <w:rsid w:val="00476D6A"/>
    <w:rsid w:val="004975E7"/>
    <w:rsid w:val="004A07F0"/>
    <w:rsid w:val="004B3325"/>
    <w:rsid w:val="004B5A90"/>
    <w:rsid w:val="004C1B3B"/>
    <w:rsid w:val="004D5F1B"/>
    <w:rsid w:val="004E5A22"/>
    <w:rsid w:val="005057D5"/>
    <w:rsid w:val="00511F99"/>
    <w:rsid w:val="00524885"/>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43B6"/>
    <w:rsid w:val="00646363"/>
    <w:rsid w:val="00656A9B"/>
    <w:rsid w:val="006633D7"/>
    <w:rsid w:val="00665F1A"/>
    <w:rsid w:val="006663AC"/>
    <w:rsid w:val="00673492"/>
    <w:rsid w:val="00691E8C"/>
    <w:rsid w:val="00695C88"/>
    <w:rsid w:val="006B5AE2"/>
    <w:rsid w:val="006D18DD"/>
    <w:rsid w:val="006E394E"/>
    <w:rsid w:val="006E4399"/>
    <w:rsid w:val="007038EB"/>
    <w:rsid w:val="007104C5"/>
    <w:rsid w:val="0071542C"/>
    <w:rsid w:val="00716820"/>
    <w:rsid w:val="00725441"/>
    <w:rsid w:val="00736D3C"/>
    <w:rsid w:val="007414CF"/>
    <w:rsid w:val="007437BA"/>
    <w:rsid w:val="0075473E"/>
    <w:rsid w:val="00776E7B"/>
    <w:rsid w:val="007821BB"/>
    <w:rsid w:val="00786290"/>
    <w:rsid w:val="007901FE"/>
    <w:rsid w:val="00793CD5"/>
    <w:rsid w:val="00796582"/>
    <w:rsid w:val="007A1694"/>
    <w:rsid w:val="007A1E37"/>
    <w:rsid w:val="007A6BE2"/>
    <w:rsid w:val="007A6EF9"/>
    <w:rsid w:val="007B17E8"/>
    <w:rsid w:val="007C492A"/>
    <w:rsid w:val="007D4021"/>
    <w:rsid w:val="007D6DEB"/>
    <w:rsid w:val="007F4191"/>
    <w:rsid w:val="007F509C"/>
    <w:rsid w:val="00803028"/>
    <w:rsid w:val="008046F9"/>
    <w:rsid w:val="008047C8"/>
    <w:rsid w:val="008061AA"/>
    <w:rsid w:val="00812DA9"/>
    <w:rsid w:val="00814706"/>
    <w:rsid w:val="00821CCE"/>
    <w:rsid w:val="008247EC"/>
    <w:rsid w:val="0083185E"/>
    <w:rsid w:val="00843A3A"/>
    <w:rsid w:val="00844681"/>
    <w:rsid w:val="00853948"/>
    <w:rsid w:val="0086135F"/>
    <w:rsid w:val="00870987"/>
    <w:rsid w:val="008772F6"/>
    <w:rsid w:val="00881644"/>
    <w:rsid w:val="00887521"/>
    <w:rsid w:val="00887823"/>
    <w:rsid w:val="00896903"/>
    <w:rsid w:val="008A0245"/>
    <w:rsid w:val="008A30BF"/>
    <w:rsid w:val="008A6B65"/>
    <w:rsid w:val="008B7443"/>
    <w:rsid w:val="008C2C6D"/>
    <w:rsid w:val="008C456C"/>
    <w:rsid w:val="008D0DCA"/>
    <w:rsid w:val="008F6474"/>
    <w:rsid w:val="0090402E"/>
    <w:rsid w:val="00916768"/>
    <w:rsid w:val="00920D58"/>
    <w:rsid w:val="0092125F"/>
    <w:rsid w:val="009337AC"/>
    <w:rsid w:val="00935CFD"/>
    <w:rsid w:val="00942C9F"/>
    <w:rsid w:val="00944BA4"/>
    <w:rsid w:val="00944C0C"/>
    <w:rsid w:val="00946BBF"/>
    <w:rsid w:val="00946CC4"/>
    <w:rsid w:val="00954247"/>
    <w:rsid w:val="00974AF1"/>
    <w:rsid w:val="00986C2D"/>
    <w:rsid w:val="009A205D"/>
    <w:rsid w:val="009B4FA2"/>
    <w:rsid w:val="009D0C9B"/>
    <w:rsid w:val="009E1EFF"/>
    <w:rsid w:val="009F5FF7"/>
    <w:rsid w:val="00A05D62"/>
    <w:rsid w:val="00A176FA"/>
    <w:rsid w:val="00A22102"/>
    <w:rsid w:val="00A56922"/>
    <w:rsid w:val="00A64DC5"/>
    <w:rsid w:val="00A8415A"/>
    <w:rsid w:val="00A84352"/>
    <w:rsid w:val="00A86AA9"/>
    <w:rsid w:val="00A90C75"/>
    <w:rsid w:val="00AC327D"/>
    <w:rsid w:val="00AC6330"/>
    <w:rsid w:val="00AD093E"/>
    <w:rsid w:val="00AD3451"/>
    <w:rsid w:val="00AD3792"/>
    <w:rsid w:val="00AE1C33"/>
    <w:rsid w:val="00AF37C3"/>
    <w:rsid w:val="00AF3BF9"/>
    <w:rsid w:val="00B03520"/>
    <w:rsid w:val="00B03AEA"/>
    <w:rsid w:val="00B133E0"/>
    <w:rsid w:val="00B13C72"/>
    <w:rsid w:val="00B2255A"/>
    <w:rsid w:val="00B2344D"/>
    <w:rsid w:val="00B26936"/>
    <w:rsid w:val="00B44510"/>
    <w:rsid w:val="00B52D2D"/>
    <w:rsid w:val="00B61231"/>
    <w:rsid w:val="00B616B1"/>
    <w:rsid w:val="00B62723"/>
    <w:rsid w:val="00B75027"/>
    <w:rsid w:val="00B76840"/>
    <w:rsid w:val="00B768B7"/>
    <w:rsid w:val="00B81B94"/>
    <w:rsid w:val="00B870B6"/>
    <w:rsid w:val="00BA6B74"/>
    <w:rsid w:val="00BB0025"/>
    <w:rsid w:val="00BB7D90"/>
    <w:rsid w:val="00BC6BD3"/>
    <w:rsid w:val="00BC728B"/>
    <w:rsid w:val="00BE2289"/>
    <w:rsid w:val="00BF136D"/>
    <w:rsid w:val="00BF3189"/>
    <w:rsid w:val="00BF31E3"/>
    <w:rsid w:val="00BF6A8F"/>
    <w:rsid w:val="00C0079F"/>
    <w:rsid w:val="00C0414C"/>
    <w:rsid w:val="00C05F28"/>
    <w:rsid w:val="00C305E3"/>
    <w:rsid w:val="00C31C43"/>
    <w:rsid w:val="00C3479D"/>
    <w:rsid w:val="00C37785"/>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A0031"/>
    <w:rsid w:val="00CA7B81"/>
    <w:rsid w:val="00CB5973"/>
    <w:rsid w:val="00CB7847"/>
    <w:rsid w:val="00CC605F"/>
    <w:rsid w:val="00CD1709"/>
    <w:rsid w:val="00CE4B3B"/>
    <w:rsid w:val="00CE5D2A"/>
    <w:rsid w:val="00CE77F0"/>
    <w:rsid w:val="00CF2FA1"/>
    <w:rsid w:val="00D016A6"/>
    <w:rsid w:val="00D04685"/>
    <w:rsid w:val="00D04BBD"/>
    <w:rsid w:val="00D12B37"/>
    <w:rsid w:val="00D1617E"/>
    <w:rsid w:val="00D2584A"/>
    <w:rsid w:val="00D47532"/>
    <w:rsid w:val="00D61C72"/>
    <w:rsid w:val="00D66BEF"/>
    <w:rsid w:val="00D820F3"/>
    <w:rsid w:val="00D83C97"/>
    <w:rsid w:val="00D85345"/>
    <w:rsid w:val="00DA0D6D"/>
    <w:rsid w:val="00DA76B3"/>
    <w:rsid w:val="00DA7C27"/>
    <w:rsid w:val="00DB7183"/>
    <w:rsid w:val="00DC7EF5"/>
    <w:rsid w:val="00DD62EE"/>
    <w:rsid w:val="00DF0C61"/>
    <w:rsid w:val="00DF1B96"/>
    <w:rsid w:val="00DF66FA"/>
    <w:rsid w:val="00E01A85"/>
    <w:rsid w:val="00E24292"/>
    <w:rsid w:val="00E33025"/>
    <w:rsid w:val="00E42244"/>
    <w:rsid w:val="00E44DA6"/>
    <w:rsid w:val="00E67D39"/>
    <w:rsid w:val="00E74500"/>
    <w:rsid w:val="00E74B70"/>
    <w:rsid w:val="00E816C4"/>
    <w:rsid w:val="00E84B0D"/>
    <w:rsid w:val="00E8523B"/>
    <w:rsid w:val="00E90AEA"/>
    <w:rsid w:val="00EA6E60"/>
    <w:rsid w:val="00EB4A0A"/>
    <w:rsid w:val="00EB67AD"/>
    <w:rsid w:val="00EC20DB"/>
    <w:rsid w:val="00EC3D09"/>
    <w:rsid w:val="00ED25CE"/>
    <w:rsid w:val="00ED6523"/>
    <w:rsid w:val="00EE774B"/>
    <w:rsid w:val="00F11207"/>
    <w:rsid w:val="00F23329"/>
    <w:rsid w:val="00F41E6E"/>
    <w:rsid w:val="00F50528"/>
    <w:rsid w:val="00F56CD9"/>
    <w:rsid w:val="00F710CB"/>
    <w:rsid w:val="00F82AA7"/>
    <w:rsid w:val="00F84D05"/>
    <w:rsid w:val="00F929E8"/>
    <w:rsid w:val="00F93916"/>
    <w:rsid w:val="00F93E10"/>
    <w:rsid w:val="00F9620D"/>
    <w:rsid w:val="00F968BA"/>
    <w:rsid w:val="00FA33A2"/>
    <w:rsid w:val="00FA40A7"/>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DBA5AE1F-3AB6-4FD7-92FF-4EC248CC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37</TotalTime>
  <Pages>1</Pages>
  <Words>207</Words>
  <Characters>1245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2022-03-18T08:44:00Z</cp:lastPrinted>
  <dcterms:created xsi:type="dcterms:W3CDTF">2022-03-24T13:17:00Z</dcterms:created>
  <dcterms:modified xsi:type="dcterms:W3CDTF">2022-03-24T13:17:00Z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