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14" w:rsidRDefault="006D02DA" w:rsidP="006D02DA">
      <w:pPr>
        <w:spacing w:line="276" w:lineRule="auto"/>
        <w:jc w:val="right"/>
        <w:rPr>
          <w:rFonts w:asciiTheme="minorHAnsi" w:hAnsiTheme="minorHAnsi" w:cstheme="minorHAnsi"/>
          <w:b/>
          <w:i/>
          <w:sz w:val="22"/>
          <w:szCs w:val="22"/>
        </w:rPr>
      </w:pPr>
      <w:r>
        <w:rPr>
          <w:rFonts w:asciiTheme="minorHAnsi" w:hAnsiTheme="minorHAnsi" w:cstheme="minorHAnsi"/>
          <w:b/>
          <w:i/>
          <w:sz w:val="22"/>
          <w:szCs w:val="22"/>
        </w:rPr>
        <w:t>Załącznik Nr 5</w:t>
      </w:r>
      <w:r w:rsidR="00AE5B14" w:rsidRPr="00B0454B">
        <w:rPr>
          <w:rFonts w:asciiTheme="minorHAnsi" w:hAnsiTheme="minorHAnsi" w:cstheme="minorHAnsi"/>
          <w:b/>
          <w:i/>
          <w:sz w:val="22"/>
          <w:szCs w:val="22"/>
        </w:rPr>
        <w:t xml:space="preserve"> do SIWZ</w:t>
      </w:r>
    </w:p>
    <w:p w:rsidR="006D02DA" w:rsidRPr="00B0454B" w:rsidRDefault="006D02DA" w:rsidP="006D02DA">
      <w:pPr>
        <w:spacing w:line="276" w:lineRule="auto"/>
        <w:jc w:val="right"/>
        <w:rPr>
          <w:rFonts w:asciiTheme="minorHAnsi" w:hAnsiTheme="minorHAnsi" w:cstheme="minorHAnsi"/>
          <w:color w:val="000000"/>
          <w:sz w:val="22"/>
          <w:szCs w:val="22"/>
          <w:lang w:eastAsia="pl-PL"/>
        </w:rPr>
      </w:pPr>
    </w:p>
    <w:p w:rsidR="00AE5B14" w:rsidRPr="006D02DA" w:rsidRDefault="00B0454B" w:rsidP="006D02DA">
      <w:pPr>
        <w:pStyle w:val="Nagwek1"/>
        <w:tabs>
          <w:tab w:val="clear" w:pos="1467"/>
        </w:tabs>
      </w:pPr>
      <w:r w:rsidRPr="006D02DA">
        <w:t xml:space="preserve">UMOWA </w:t>
      </w:r>
      <w:r w:rsidR="00AE5B14" w:rsidRPr="006D02DA">
        <w:t>Nr IZP.271</w:t>
      </w:r>
      <w:r w:rsidRPr="006D02DA">
        <w:t>[…]</w:t>
      </w:r>
      <w:r w:rsidR="00AE5B14" w:rsidRPr="006D02DA">
        <w:t>2020.ZP (CZĘŚĆ I)</w:t>
      </w:r>
    </w:p>
    <w:p w:rsidR="00B0454B" w:rsidRDefault="00B0454B" w:rsidP="006D02DA">
      <w:pPr>
        <w:suppressAutoHyphens w:val="0"/>
        <w:spacing w:line="276" w:lineRule="auto"/>
        <w:rPr>
          <w:rFonts w:asciiTheme="minorHAnsi" w:hAnsiTheme="minorHAnsi" w:cstheme="minorHAnsi"/>
          <w:sz w:val="22"/>
          <w:szCs w:val="22"/>
          <w:lang w:eastAsia="zh-CN"/>
        </w:rPr>
      </w:pPr>
    </w:p>
    <w:p w:rsidR="00AE5B14" w:rsidRPr="00B0454B" w:rsidRDefault="00B0454B" w:rsidP="006D02DA">
      <w:pPr>
        <w:suppressAutoHyphens w:val="0"/>
        <w:spacing w:line="276" w:lineRule="auto"/>
        <w:rPr>
          <w:rFonts w:asciiTheme="minorHAnsi" w:hAnsiTheme="minorHAnsi" w:cstheme="minorHAnsi"/>
          <w:sz w:val="22"/>
          <w:szCs w:val="22"/>
          <w:lang w:eastAsia="zh-CN"/>
        </w:rPr>
      </w:pPr>
      <w:r>
        <w:rPr>
          <w:rFonts w:asciiTheme="minorHAnsi" w:hAnsiTheme="minorHAnsi" w:cstheme="minorHAnsi"/>
          <w:sz w:val="22"/>
          <w:szCs w:val="22"/>
          <w:lang w:eastAsia="zh-CN"/>
        </w:rPr>
        <w:t>zawarta w</w:t>
      </w:r>
      <w:r w:rsidR="00AE5B14" w:rsidRPr="00B0454B">
        <w:rPr>
          <w:rFonts w:asciiTheme="minorHAnsi" w:hAnsiTheme="minorHAnsi" w:cstheme="minorHAnsi"/>
          <w:sz w:val="22"/>
          <w:szCs w:val="22"/>
          <w:lang w:eastAsia="zh-CN"/>
        </w:rPr>
        <w:t xml:space="preserve"> dniu</w:t>
      </w:r>
      <w:r>
        <w:rPr>
          <w:rFonts w:asciiTheme="minorHAnsi" w:hAnsiTheme="minorHAnsi" w:cstheme="minorHAnsi"/>
          <w:sz w:val="22"/>
          <w:szCs w:val="22"/>
          <w:lang w:eastAsia="zh-CN"/>
        </w:rPr>
        <w:t xml:space="preserve"> […] 2020 r. </w:t>
      </w:r>
      <w:r w:rsidR="00AE5B14" w:rsidRPr="00B0454B">
        <w:rPr>
          <w:rFonts w:asciiTheme="minorHAnsi" w:hAnsiTheme="minorHAnsi" w:cstheme="minorHAnsi"/>
          <w:sz w:val="22"/>
          <w:szCs w:val="22"/>
          <w:lang w:eastAsia="zh-CN"/>
        </w:rPr>
        <w:t xml:space="preserve">w Otwocku pomiędzy: </w:t>
      </w:r>
    </w:p>
    <w:p w:rsidR="00AE5B14" w:rsidRPr="00B0454B" w:rsidRDefault="00AE5B14" w:rsidP="006D02DA">
      <w:pPr>
        <w:suppressAutoHyphens w:val="0"/>
        <w:spacing w:line="276" w:lineRule="auto"/>
        <w:rPr>
          <w:rFonts w:asciiTheme="minorHAnsi" w:hAnsiTheme="minorHAnsi" w:cstheme="minorHAnsi"/>
          <w:sz w:val="22"/>
          <w:szCs w:val="22"/>
          <w:lang w:eastAsia="zh-CN"/>
        </w:rPr>
      </w:pPr>
      <w:r w:rsidRPr="00B0454B">
        <w:rPr>
          <w:rFonts w:asciiTheme="minorHAnsi" w:hAnsiTheme="minorHAnsi" w:cstheme="minorHAnsi"/>
          <w:sz w:val="22"/>
          <w:szCs w:val="22"/>
          <w:lang w:eastAsia="zh-CN"/>
        </w:rPr>
        <w:t xml:space="preserve"> </w:t>
      </w:r>
    </w:p>
    <w:p w:rsidR="00AE5B14" w:rsidRPr="00B0454B" w:rsidRDefault="00AE5B14" w:rsidP="006D02DA">
      <w:pPr>
        <w:spacing w:line="276" w:lineRule="auto"/>
        <w:rPr>
          <w:rFonts w:asciiTheme="minorHAnsi" w:hAnsiTheme="minorHAnsi" w:cstheme="minorHAnsi"/>
          <w:sz w:val="22"/>
          <w:szCs w:val="22"/>
        </w:rPr>
      </w:pPr>
      <w:r w:rsidRPr="00B0454B">
        <w:rPr>
          <w:rFonts w:asciiTheme="minorHAnsi" w:hAnsiTheme="minorHAnsi" w:cstheme="minorHAnsi"/>
          <w:b/>
          <w:sz w:val="22"/>
          <w:szCs w:val="22"/>
        </w:rPr>
        <w:t xml:space="preserve">Narodowym Centrum Badań Jądrowych </w:t>
      </w:r>
      <w:r w:rsidRPr="00B0454B">
        <w:rPr>
          <w:rFonts w:asciiTheme="minorHAnsi" w:hAnsiTheme="minorHAnsi" w:cstheme="minorHAnsi"/>
          <w:sz w:val="22"/>
          <w:szCs w:val="22"/>
        </w:rPr>
        <w:t>z siedzibą w Otwocku (05-400), ul. Andrzeja Sołtana 7</w:t>
      </w:r>
      <w:r w:rsidRPr="00B0454B">
        <w:rPr>
          <w:rFonts w:asciiTheme="minorHAnsi" w:hAnsiTheme="minorHAnsi" w:cstheme="minorHAnsi"/>
          <w:bCs/>
          <w:iCs/>
          <w:sz w:val="22"/>
          <w:szCs w:val="22"/>
        </w:rPr>
        <w:t xml:space="preserve">, instytutem badawczym </w:t>
      </w:r>
      <w:r w:rsidRPr="00B0454B">
        <w:rPr>
          <w:rFonts w:asciiTheme="minorHAnsi" w:hAnsiTheme="minorHAnsi" w:cstheme="minorHAnsi"/>
          <w:sz w:val="22"/>
          <w:szCs w:val="22"/>
        </w:rPr>
        <w:t>wpisanym do rejestru przedsiębiorców Krajowego Rejestru Sądowego prowadzonego przez Sąd Rejonowy dla m. st. Warszawy w Warszawie, XIV Wydział Gospodarczy Krajowego Rejestru Sądowego, pod numerem KRS 0000171393, NIP: 532-010-01-25, REGON: 001024043,</w:t>
      </w:r>
      <w:r w:rsidRPr="00B0454B">
        <w:rPr>
          <w:rFonts w:asciiTheme="minorHAnsi" w:eastAsia="Calibri" w:hAnsiTheme="minorHAnsi" w:cstheme="minorHAnsi"/>
          <w:sz w:val="22"/>
          <w:szCs w:val="22"/>
        </w:rPr>
        <w:t xml:space="preserve"> BDO 000004834 </w:t>
      </w:r>
      <w:r w:rsidRPr="00B0454B">
        <w:rPr>
          <w:rFonts w:asciiTheme="minorHAnsi" w:hAnsiTheme="minorHAnsi" w:cstheme="minorHAnsi"/>
          <w:sz w:val="22"/>
          <w:szCs w:val="22"/>
        </w:rPr>
        <w:t xml:space="preserve">zwanym dalej </w:t>
      </w:r>
      <w:r w:rsidR="00684696">
        <w:rPr>
          <w:rFonts w:asciiTheme="minorHAnsi" w:hAnsiTheme="minorHAnsi" w:cstheme="minorHAnsi"/>
          <w:sz w:val="22"/>
          <w:szCs w:val="22"/>
        </w:rPr>
        <w:t>„</w:t>
      </w:r>
      <w:r w:rsidR="00684696">
        <w:rPr>
          <w:rFonts w:asciiTheme="minorHAnsi" w:hAnsiTheme="minorHAnsi" w:cstheme="minorHAnsi"/>
          <w:b/>
          <w:sz w:val="22"/>
          <w:szCs w:val="22"/>
        </w:rPr>
        <w:t>NCBJ</w:t>
      </w:r>
      <w:r w:rsidR="00684696">
        <w:rPr>
          <w:rFonts w:asciiTheme="minorHAnsi" w:hAnsiTheme="minorHAnsi" w:cstheme="minorHAnsi"/>
          <w:sz w:val="22"/>
          <w:szCs w:val="22"/>
        </w:rPr>
        <w:t xml:space="preserve">” lub </w:t>
      </w:r>
      <w:r w:rsidRPr="00B0454B">
        <w:rPr>
          <w:rFonts w:asciiTheme="minorHAnsi" w:hAnsiTheme="minorHAnsi" w:cstheme="minorHAnsi"/>
          <w:sz w:val="22"/>
          <w:szCs w:val="22"/>
        </w:rPr>
        <w:t>„</w:t>
      </w:r>
      <w:r w:rsidRPr="00B0454B">
        <w:rPr>
          <w:rFonts w:asciiTheme="minorHAnsi" w:hAnsiTheme="minorHAnsi" w:cstheme="minorHAnsi"/>
          <w:b/>
          <w:sz w:val="22"/>
          <w:szCs w:val="22"/>
        </w:rPr>
        <w:t>Zamawiającym</w:t>
      </w:r>
      <w:r w:rsidRPr="00B0454B">
        <w:rPr>
          <w:rFonts w:asciiTheme="minorHAnsi" w:hAnsiTheme="minorHAnsi" w:cstheme="minorHAnsi"/>
          <w:sz w:val="22"/>
          <w:szCs w:val="22"/>
        </w:rPr>
        <w:t>”</w:t>
      </w:r>
    </w:p>
    <w:p w:rsidR="00AE5B14" w:rsidRPr="00B0454B" w:rsidRDefault="00AE5B14" w:rsidP="006D02DA">
      <w:pPr>
        <w:spacing w:line="276" w:lineRule="auto"/>
        <w:rPr>
          <w:rFonts w:asciiTheme="minorHAnsi" w:hAnsiTheme="minorHAnsi" w:cstheme="minorHAnsi"/>
          <w:sz w:val="22"/>
          <w:szCs w:val="22"/>
        </w:rPr>
      </w:pPr>
      <w:r w:rsidRPr="00B0454B">
        <w:rPr>
          <w:rFonts w:asciiTheme="minorHAnsi" w:hAnsiTheme="minorHAnsi" w:cstheme="minorHAnsi"/>
          <w:sz w:val="22"/>
          <w:szCs w:val="22"/>
        </w:rPr>
        <w:t>reprezentowanym przez: [...]</w:t>
      </w:r>
    </w:p>
    <w:p w:rsidR="00AE5B14" w:rsidRPr="00B0454B" w:rsidRDefault="00AE5B14" w:rsidP="006D02DA">
      <w:pPr>
        <w:spacing w:line="276" w:lineRule="auto"/>
        <w:rPr>
          <w:rFonts w:asciiTheme="minorHAnsi" w:hAnsiTheme="minorHAnsi" w:cstheme="minorHAnsi"/>
          <w:sz w:val="22"/>
          <w:szCs w:val="22"/>
        </w:rPr>
      </w:pPr>
    </w:p>
    <w:p w:rsidR="00B0454B" w:rsidRDefault="00AE5B14" w:rsidP="006D02DA">
      <w:pPr>
        <w:spacing w:line="276" w:lineRule="auto"/>
        <w:rPr>
          <w:rFonts w:asciiTheme="minorHAnsi" w:hAnsiTheme="minorHAnsi" w:cstheme="minorHAnsi"/>
          <w:bCs/>
          <w:iCs/>
          <w:sz w:val="22"/>
          <w:szCs w:val="22"/>
        </w:rPr>
      </w:pPr>
      <w:r w:rsidRPr="00B0454B">
        <w:rPr>
          <w:rFonts w:asciiTheme="minorHAnsi" w:hAnsiTheme="minorHAnsi" w:cstheme="minorHAnsi"/>
          <w:sz w:val="22"/>
          <w:szCs w:val="22"/>
        </w:rPr>
        <w:t>a oferentem wybranym w wyniku udzielenia zamówienia publicznego – […]</w:t>
      </w:r>
      <w:r w:rsidRPr="00B0454B">
        <w:rPr>
          <w:rFonts w:asciiTheme="minorHAnsi" w:hAnsiTheme="minorHAnsi" w:cstheme="minorHAnsi"/>
          <w:bCs/>
          <w:iCs/>
          <w:sz w:val="22"/>
          <w:szCs w:val="22"/>
        </w:rPr>
        <w:t>,</w:t>
      </w:r>
      <w:r w:rsidRPr="00B0454B">
        <w:rPr>
          <w:rFonts w:asciiTheme="minorHAnsi" w:eastAsia="Calibri" w:hAnsiTheme="minorHAnsi" w:cstheme="minorHAnsi"/>
          <w:sz w:val="22"/>
          <w:szCs w:val="22"/>
        </w:rPr>
        <w:t xml:space="preserve"> </w:t>
      </w:r>
      <w:r w:rsidRPr="00B0454B">
        <w:rPr>
          <w:rFonts w:asciiTheme="minorHAnsi" w:hAnsiTheme="minorHAnsi" w:cstheme="minorHAnsi"/>
          <w:bCs/>
          <w:iCs/>
          <w:sz w:val="22"/>
          <w:szCs w:val="22"/>
        </w:rPr>
        <w:t>zwanym dalej „</w:t>
      </w:r>
      <w:r w:rsidRPr="00B0454B">
        <w:rPr>
          <w:rFonts w:asciiTheme="minorHAnsi" w:hAnsiTheme="minorHAnsi" w:cstheme="minorHAnsi"/>
          <w:b/>
          <w:bCs/>
          <w:iCs/>
          <w:sz w:val="22"/>
          <w:szCs w:val="22"/>
        </w:rPr>
        <w:t>Wykonawcą</w:t>
      </w:r>
      <w:r w:rsidRPr="00B0454B">
        <w:rPr>
          <w:rFonts w:asciiTheme="minorHAnsi" w:hAnsiTheme="minorHAnsi" w:cstheme="minorHAnsi"/>
          <w:bCs/>
          <w:iCs/>
          <w:sz w:val="22"/>
          <w:szCs w:val="22"/>
        </w:rPr>
        <w:t xml:space="preserve">”, </w:t>
      </w:r>
    </w:p>
    <w:p w:rsidR="00AE5B14" w:rsidRPr="00B0454B" w:rsidRDefault="00AE5B14" w:rsidP="006D02DA">
      <w:pPr>
        <w:spacing w:line="276" w:lineRule="auto"/>
        <w:rPr>
          <w:rFonts w:asciiTheme="minorHAnsi" w:hAnsiTheme="minorHAnsi" w:cstheme="minorHAnsi"/>
          <w:sz w:val="22"/>
          <w:szCs w:val="22"/>
        </w:rPr>
      </w:pPr>
      <w:r w:rsidRPr="00B0454B">
        <w:rPr>
          <w:rFonts w:asciiTheme="minorHAnsi" w:hAnsiTheme="minorHAnsi" w:cstheme="minorHAnsi"/>
          <w:sz w:val="22"/>
          <w:szCs w:val="22"/>
        </w:rPr>
        <w:t xml:space="preserve">reprezentowanym przez [...] </w:t>
      </w:r>
    </w:p>
    <w:p w:rsidR="00AE5B14" w:rsidRPr="00B0454B" w:rsidRDefault="00AE5B14" w:rsidP="006D02DA">
      <w:pPr>
        <w:spacing w:line="276" w:lineRule="auto"/>
        <w:rPr>
          <w:rFonts w:asciiTheme="minorHAnsi" w:hAnsiTheme="minorHAnsi" w:cstheme="minorHAnsi"/>
          <w:sz w:val="22"/>
          <w:szCs w:val="22"/>
        </w:rPr>
      </w:pPr>
    </w:p>
    <w:p w:rsidR="00AE5B14" w:rsidRPr="00B0454B" w:rsidRDefault="00AE5B14" w:rsidP="006D02DA">
      <w:pPr>
        <w:spacing w:line="276" w:lineRule="auto"/>
        <w:rPr>
          <w:rFonts w:asciiTheme="minorHAnsi" w:hAnsiTheme="minorHAnsi" w:cstheme="minorHAnsi"/>
          <w:bCs/>
          <w:sz w:val="22"/>
          <w:szCs w:val="22"/>
        </w:rPr>
      </w:pPr>
      <w:r w:rsidRPr="00B0454B">
        <w:rPr>
          <w:rFonts w:asciiTheme="minorHAnsi" w:hAnsiTheme="minorHAnsi" w:cstheme="minorHAnsi"/>
          <w:sz w:val="22"/>
          <w:szCs w:val="22"/>
        </w:rPr>
        <w:t>Zamawiający i Wykonawca zwanymi dalej łącznie „</w:t>
      </w:r>
      <w:r w:rsidRPr="00B0454B">
        <w:rPr>
          <w:rFonts w:asciiTheme="minorHAnsi" w:hAnsiTheme="minorHAnsi" w:cstheme="minorHAnsi"/>
          <w:b/>
          <w:bCs/>
          <w:sz w:val="22"/>
          <w:szCs w:val="22"/>
        </w:rPr>
        <w:t>Stronami</w:t>
      </w:r>
      <w:r w:rsidRPr="00B0454B">
        <w:rPr>
          <w:rFonts w:asciiTheme="minorHAnsi" w:hAnsiTheme="minorHAnsi" w:cstheme="minorHAnsi"/>
          <w:bCs/>
          <w:sz w:val="22"/>
          <w:szCs w:val="22"/>
        </w:rPr>
        <w:t>”, a każde z osobna „</w:t>
      </w:r>
      <w:r w:rsidRPr="00B0454B">
        <w:rPr>
          <w:rFonts w:asciiTheme="minorHAnsi" w:hAnsiTheme="minorHAnsi" w:cstheme="minorHAnsi"/>
          <w:b/>
          <w:bCs/>
          <w:sz w:val="22"/>
          <w:szCs w:val="22"/>
        </w:rPr>
        <w:t>Stroną</w:t>
      </w:r>
      <w:r w:rsidRPr="00B0454B">
        <w:rPr>
          <w:rFonts w:asciiTheme="minorHAnsi" w:hAnsiTheme="minorHAnsi" w:cstheme="minorHAnsi"/>
          <w:bCs/>
          <w:sz w:val="22"/>
          <w:szCs w:val="22"/>
        </w:rPr>
        <w:t>”,</w:t>
      </w:r>
    </w:p>
    <w:p w:rsidR="00AE5B14" w:rsidRPr="00B0454B" w:rsidRDefault="00AE5B14" w:rsidP="006D02DA">
      <w:pPr>
        <w:spacing w:line="276" w:lineRule="auto"/>
        <w:rPr>
          <w:rFonts w:asciiTheme="minorHAnsi" w:hAnsiTheme="minorHAnsi" w:cstheme="minorHAnsi"/>
          <w:bCs/>
          <w:sz w:val="22"/>
          <w:szCs w:val="22"/>
        </w:rPr>
      </w:pPr>
      <w:r w:rsidRPr="00B0454B">
        <w:rPr>
          <w:rFonts w:asciiTheme="minorHAnsi" w:hAnsiTheme="minorHAnsi" w:cstheme="minorHAnsi"/>
          <w:bCs/>
          <w:sz w:val="22"/>
          <w:szCs w:val="22"/>
        </w:rPr>
        <w:t>zwana dalej „</w:t>
      </w:r>
      <w:r w:rsidRPr="00B0454B">
        <w:rPr>
          <w:rFonts w:asciiTheme="minorHAnsi" w:hAnsiTheme="minorHAnsi" w:cstheme="minorHAnsi"/>
          <w:b/>
          <w:bCs/>
          <w:sz w:val="22"/>
          <w:szCs w:val="22"/>
        </w:rPr>
        <w:t>Umową</w:t>
      </w:r>
      <w:r w:rsidRPr="00B0454B">
        <w:rPr>
          <w:rFonts w:asciiTheme="minorHAnsi" w:hAnsiTheme="minorHAnsi" w:cstheme="minorHAnsi"/>
          <w:bCs/>
          <w:sz w:val="22"/>
          <w:szCs w:val="22"/>
        </w:rPr>
        <w:t>” o następującej treści:</w:t>
      </w:r>
    </w:p>
    <w:p w:rsidR="00AE5B14" w:rsidRPr="00B0454B" w:rsidRDefault="00AE5B14" w:rsidP="006D02DA">
      <w:pPr>
        <w:spacing w:line="276" w:lineRule="auto"/>
        <w:rPr>
          <w:rFonts w:asciiTheme="minorHAnsi" w:hAnsiTheme="minorHAnsi" w:cstheme="minorHAnsi"/>
          <w:bCs/>
          <w:kern w:val="32"/>
          <w:sz w:val="22"/>
          <w:szCs w:val="22"/>
          <w:u w:val="single"/>
        </w:rPr>
      </w:pPr>
    </w:p>
    <w:p w:rsidR="00AE5B14" w:rsidRPr="00B0454B" w:rsidRDefault="00AE5B14" w:rsidP="006D02DA">
      <w:pPr>
        <w:spacing w:line="276" w:lineRule="auto"/>
        <w:rPr>
          <w:rFonts w:asciiTheme="minorHAnsi" w:hAnsiTheme="minorHAnsi" w:cstheme="minorHAnsi"/>
          <w:bCs/>
          <w:kern w:val="32"/>
          <w:sz w:val="22"/>
          <w:szCs w:val="22"/>
          <w:u w:val="single"/>
        </w:rPr>
      </w:pPr>
      <w:r w:rsidRPr="00B0454B">
        <w:rPr>
          <w:rFonts w:asciiTheme="minorHAnsi" w:hAnsiTheme="minorHAnsi" w:cstheme="minorHAnsi"/>
          <w:bCs/>
          <w:kern w:val="32"/>
          <w:sz w:val="22"/>
          <w:szCs w:val="22"/>
          <w:u w:val="single"/>
        </w:rPr>
        <w:t>Strony zgodnie oświadczają, że Umowa została zawarta w wyniku przeprowadzonego postępowania o udzielenie zamówienia publicznego na zasadach określonych w ustawie z dnia 29 stycznia 2004 r. Prawo zamówień publicznych (zwanej dalej „</w:t>
      </w:r>
      <w:r w:rsidRPr="00B0454B">
        <w:rPr>
          <w:rFonts w:asciiTheme="minorHAnsi" w:hAnsiTheme="minorHAnsi" w:cstheme="minorHAnsi"/>
          <w:b/>
          <w:bCs/>
          <w:kern w:val="32"/>
          <w:sz w:val="22"/>
          <w:szCs w:val="22"/>
          <w:u w:val="single"/>
        </w:rPr>
        <w:t>Ustawą</w:t>
      </w:r>
      <w:r w:rsidRPr="00B0454B">
        <w:rPr>
          <w:rFonts w:asciiTheme="minorHAnsi" w:hAnsiTheme="minorHAnsi" w:cstheme="minorHAnsi"/>
          <w:bCs/>
          <w:kern w:val="32"/>
          <w:sz w:val="22"/>
          <w:szCs w:val="22"/>
          <w:u w:val="single"/>
        </w:rPr>
        <w:t>”), w trybie przetargu nieograniczonego.</w:t>
      </w:r>
    </w:p>
    <w:p w:rsidR="00AE5B14" w:rsidRPr="00B0454B" w:rsidRDefault="00AE5B14" w:rsidP="006D02DA">
      <w:pPr>
        <w:spacing w:line="276" w:lineRule="auto"/>
        <w:rPr>
          <w:rFonts w:asciiTheme="minorHAnsi" w:hAnsiTheme="minorHAnsi" w:cstheme="minorHAnsi"/>
          <w:sz w:val="22"/>
          <w:szCs w:val="22"/>
        </w:rPr>
      </w:pPr>
    </w:p>
    <w:p w:rsidR="00AE5B14" w:rsidRPr="00B0454B" w:rsidRDefault="00AE5B14" w:rsidP="006D02DA">
      <w:pPr>
        <w:widowControl/>
        <w:suppressAutoHyphens w:val="0"/>
        <w:spacing w:line="276" w:lineRule="auto"/>
        <w:ind w:left="60"/>
        <w:jc w:val="center"/>
        <w:textAlignment w:val="auto"/>
        <w:rPr>
          <w:rFonts w:asciiTheme="minorHAnsi" w:hAnsiTheme="minorHAnsi" w:cstheme="minorHAnsi"/>
          <w:sz w:val="22"/>
          <w:szCs w:val="22"/>
          <w:lang w:eastAsia="ar-SA"/>
        </w:rPr>
      </w:pPr>
    </w:p>
    <w:p w:rsidR="00AE5B14" w:rsidRDefault="00AE5B14" w:rsidP="006D02DA">
      <w:pPr>
        <w:pStyle w:val="Nagwek1"/>
        <w:tabs>
          <w:tab w:val="clear" w:pos="1467"/>
        </w:tabs>
        <w:rPr>
          <w:lang w:eastAsia="pl-PL"/>
        </w:rPr>
      </w:pPr>
      <w:r w:rsidRPr="00B0454B">
        <w:rPr>
          <w:lang w:eastAsia="pl-PL"/>
        </w:rPr>
        <w:t>§ 1</w:t>
      </w:r>
      <w:r w:rsidR="004B06C0">
        <w:rPr>
          <w:lang w:eastAsia="pl-PL"/>
        </w:rPr>
        <w:t xml:space="preserve"> Przedmiot U</w:t>
      </w:r>
      <w:r w:rsidRPr="00B0454B">
        <w:rPr>
          <w:lang w:eastAsia="pl-PL"/>
        </w:rPr>
        <w:t>mowy</w:t>
      </w:r>
    </w:p>
    <w:p w:rsidR="004B06C0" w:rsidRDefault="004B06C0" w:rsidP="006D02DA">
      <w:pPr>
        <w:widowControl/>
        <w:suppressAutoHyphens w:val="0"/>
        <w:spacing w:line="276" w:lineRule="auto"/>
        <w:ind w:left="60"/>
        <w:jc w:val="center"/>
        <w:textAlignment w:val="auto"/>
        <w:rPr>
          <w:rFonts w:asciiTheme="minorHAnsi" w:hAnsiTheme="minorHAnsi" w:cstheme="minorHAnsi"/>
          <w:b/>
          <w:sz w:val="22"/>
          <w:szCs w:val="22"/>
          <w:lang w:eastAsia="pl-PL"/>
        </w:rPr>
      </w:pPr>
    </w:p>
    <w:p w:rsidR="00AE5B14" w:rsidRPr="00B0454B" w:rsidRDefault="00AE5B14" w:rsidP="006D02DA">
      <w:pPr>
        <w:pStyle w:val="Akapitzlist"/>
        <w:numPr>
          <w:ilvl w:val="0"/>
          <w:numId w:val="20"/>
        </w:numPr>
        <w:spacing w:line="276" w:lineRule="auto"/>
        <w:ind w:left="357" w:hanging="357"/>
        <w:rPr>
          <w:rFonts w:asciiTheme="minorHAnsi" w:hAnsiTheme="minorHAnsi" w:cstheme="minorHAnsi"/>
          <w:b/>
          <w:sz w:val="22"/>
          <w:szCs w:val="22"/>
          <w:lang w:eastAsia="pl-PL"/>
        </w:rPr>
      </w:pPr>
      <w:r w:rsidRPr="00B0454B">
        <w:rPr>
          <w:rFonts w:asciiTheme="minorHAnsi" w:hAnsiTheme="minorHAnsi" w:cstheme="minorHAnsi"/>
          <w:sz w:val="22"/>
          <w:szCs w:val="22"/>
        </w:rPr>
        <w:t xml:space="preserve">Przedmiotem zamówienia </w:t>
      </w:r>
      <w:r w:rsidRPr="00B0454B">
        <w:rPr>
          <w:rFonts w:asciiTheme="minorHAnsi" w:hAnsiTheme="minorHAnsi" w:cstheme="minorHAnsi"/>
          <w:sz w:val="22"/>
          <w:szCs w:val="22"/>
          <w:lang w:eastAsia="pl-PL"/>
        </w:rPr>
        <w:t>jest</w:t>
      </w:r>
      <w:r w:rsidRPr="00B0454B">
        <w:rPr>
          <w:rFonts w:asciiTheme="minorHAnsi" w:hAnsiTheme="minorHAnsi" w:cstheme="minorHAnsi"/>
          <w:b/>
          <w:sz w:val="22"/>
          <w:szCs w:val="22"/>
          <w:lang w:eastAsia="pl-PL"/>
        </w:rPr>
        <w:t xml:space="preserve"> uzupełnienie licencji na oprogramowanie Autodesk </w:t>
      </w:r>
      <w:r w:rsidRPr="00B0454B">
        <w:rPr>
          <w:rFonts w:asciiTheme="minorHAnsi" w:hAnsiTheme="minorHAnsi" w:cstheme="minorHAnsi"/>
          <w:sz w:val="22"/>
          <w:szCs w:val="22"/>
          <w:lang w:eastAsia="pl-PL"/>
        </w:rPr>
        <w:t>(zwane dalej „</w:t>
      </w:r>
      <w:r w:rsidRPr="00B0454B">
        <w:rPr>
          <w:rFonts w:asciiTheme="minorHAnsi" w:hAnsiTheme="minorHAnsi" w:cstheme="minorHAnsi"/>
          <w:b/>
          <w:sz w:val="22"/>
          <w:szCs w:val="22"/>
          <w:lang w:eastAsia="pl-PL"/>
        </w:rPr>
        <w:t>Przedmiotem Umowy</w:t>
      </w:r>
      <w:r w:rsidRPr="00B0454B">
        <w:rPr>
          <w:rFonts w:asciiTheme="minorHAnsi" w:hAnsiTheme="minorHAnsi" w:cstheme="minorHAnsi"/>
          <w:sz w:val="22"/>
          <w:szCs w:val="22"/>
          <w:lang w:eastAsia="pl-PL"/>
        </w:rPr>
        <w:t>”).</w:t>
      </w:r>
    </w:p>
    <w:p w:rsidR="00AE5B14" w:rsidRPr="00B0454B" w:rsidRDefault="00AE5B14" w:rsidP="006D02DA">
      <w:pPr>
        <w:pStyle w:val="Akapitzlist"/>
        <w:numPr>
          <w:ilvl w:val="0"/>
          <w:numId w:val="20"/>
        </w:numPr>
        <w:spacing w:line="276" w:lineRule="auto"/>
        <w:ind w:left="357" w:hanging="357"/>
        <w:rPr>
          <w:rFonts w:asciiTheme="minorHAnsi" w:hAnsiTheme="minorHAnsi" w:cstheme="minorHAnsi"/>
          <w:b/>
          <w:sz w:val="22"/>
          <w:szCs w:val="22"/>
          <w:lang w:eastAsia="pl-PL"/>
        </w:rPr>
      </w:pPr>
      <w:r w:rsidRPr="00B0454B">
        <w:rPr>
          <w:rFonts w:asciiTheme="minorHAnsi" w:eastAsia="Calibri" w:hAnsiTheme="minorHAnsi" w:cstheme="minorHAnsi"/>
          <w:sz w:val="22"/>
          <w:szCs w:val="22"/>
        </w:rPr>
        <w:t>Przedmiot Umowy obejmuje:</w:t>
      </w:r>
    </w:p>
    <w:p w:rsidR="00B0454B" w:rsidRPr="00B0454B" w:rsidRDefault="00B0454B" w:rsidP="006D02DA">
      <w:pPr>
        <w:pStyle w:val="Akapitzlist"/>
        <w:spacing w:line="276" w:lineRule="auto"/>
        <w:ind w:left="357"/>
        <w:rPr>
          <w:rFonts w:asciiTheme="minorHAnsi" w:hAnsiTheme="minorHAnsi" w:cstheme="minorHAnsi"/>
          <w:b/>
          <w:sz w:val="22"/>
          <w:szCs w:val="22"/>
          <w:lang w:eastAsia="pl-PL"/>
        </w:rPr>
      </w:pPr>
    </w:p>
    <w:p w:rsidR="00AE5B14" w:rsidRPr="00684696" w:rsidRDefault="002F63D3" w:rsidP="006D02DA">
      <w:pPr>
        <w:pStyle w:val="Akapitzlist"/>
        <w:numPr>
          <w:ilvl w:val="1"/>
          <w:numId w:val="21"/>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Dostawę</w:t>
      </w:r>
      <w:r w:rsidR="00AE5B14" w:rsidRPr="00684696">
        <w:rPr>
          <w:rFonts w:asciiTheme="minorHAnsi" w:hAnsiTheme="minorHAnsi" w:cstheme="minorHAnsi"/>
          <w:sz w:val="22"/>
          <w:szCs w:val="22"/>
        </w:rPr>
        <w:t xml:space="preserve"> nowych licencji</w:t>
      </w:r>
      <w:r w:rsidR="00B0454B" w:rsidRPr="00684696">
        <w:rPr>
          <w:rFonts w:asciiTheme="minorHAnsi" w:hAnsiTheme="minorHAnsi" w:cstheme="minorHAnsi"/>
          <w:sz w:val="22"/>
          <w:szCs w:val="22"/>
        </w:rPr>
        <w:t>:</w:t>
      </w:r>
      <w:r w:rsidR="00AE5B14" w:rsidRPr="00684696">
        <w:rPr>
          <w:rFonts w:asciiTheme="minorHAnsi" w:hAnsiTheme="minorHAnsi" w:cstheme="minorHAnsi"/>
          <w:sz w:val="22"/>
          <w:szCs w:val="22"/>
        </w:rPr>
        <w:t xml:space="preserve"> </w:t>
      </w:r>
    </w:p>
    <w:p w:rsidR="00B0454B" w:rsidRDefault="00B0454B" w:rsidP="006D02DA">
      <w:pPr>
        <w:spacing w:line="276" w:lineRule="auto"/>
        <w:rPr>
          <w:rFonts w:asciiTheme="minorHAnsi" w:hAnsiTheme="minorHAnsi" w:cstheme="minorHAnsi"/>
          <w:sz w:val="22"/>
          <w:szCs w:val="22"/>
        </w:rPr>
      </w:pPr>
    </w:p>
    <w:p w:rsidR="00AE5B14" w:rsidRPr="00B0454B" w:rsidRDefault="00AE5B14" w:rsidP="006D02DA">
      <w:pPr>
        <w:spacing w:line="276" w:lineRule="auto"/>
        <w:ind w:firstLine="708"/>
        <w:rPr>
          <w:rFonts w:asciiTheme="minorHAnsi" w:hAnsiTheme="minorHAnsi" w:cstheme="minorHAnsi"/>
          <w:sz w:val="22"/>
          <w:szCs w:val="22"/>
          <w:u w:val="single"/>
        </w:rPr>
      </w:pPr>
      <w:r w:rsidRPr="00B0454B">
        <w:rPr>
          <w:rFonts w:asciiTheme="minorHAnsi" w:hAnsiTheme="minorHAnsi" w:cstheme="minorHAnsi"/>
          <w:sz w:val="22"/>
          <w:szCs w:val="22"/>
          <w:u w:val="single"/>
        </w:rPr>
        <w:t>A – na okres 3 lat:</w:t>
      </w:r>
    </w:p>
    <w:p w:rsidR="00B0454B" w:rsidRPr="00B0454B" w:rsidRDefault="00B0454B" w:rsidP="006D02DA">
      <w:pPr>
        <w:spacing w:line="276" w:lineRule="auto"/>
        <w:rPr>
          <w:rFonts w:asciiTheme="minorHAnsi" w:hAnsiTheme="minorHAnsi" w:cstheme="minorHAnsi"/>
          <w:sz w:val="22"/>
          <w:szCs w:val="22"/>
        </w:rPr>
      </w:pPr>
    </w:p>
    <w:tbl>
      <w:tblPr>
        <w:tblW w:w="8780" w:type="dxa"/>
        <w:tblInd w:w="55" w:type="dxa"/>
        <w:tblCellMar>
          <w:left w:w="70" w:type="dxa"/>
          <w:right w:w="70" w:type="dxa"/>
        </w:tblCellMar>
        <w:tblLook w:val="04A0" w:firstRow="1" w:lastRow="0" w:firstColumn="1" w:lastColumn="0" w:noHBand="0" w:noVBand="1"/>
      </w:tblPr>
      <w:tblGrid>
        <w:gridCol w:w="8780"/>
      </w:tblGrid>
      <w:tr w:rsidR="00AE5B14" w:rsidRPr="00A75A25" w:rsidTr="00C974D6">
        <w:trPr>
          <w:trHeight w:val="288"/>
        </w:trPr>
        <w:tc>
          <w:tcPr>
            <w:tcW w:w="8780" w:type="dxa"/>
            <w:tcBorders>
              <w:top w:val="nil"/>
              <w:left w:val="nil"/>
              <w:bottom w:val="nil"/>
              <w:right w:val="nil"/>
            </w:tcBorders>
            <w:shd w:val="clear" w:color="auto" w:fill="auto"/>
            <w:vAlign w:val="bottom"/>
            <w:hideMark/>
          </w:tcPr>
          <w:p w:rsidR="00AE5B14" w:rsidRPr="00B0454B" w:rsidRDefault="00B0454B" w:rsidP="006D02DA">
            <w:pPr>
              <w:pStyle w:val="Akapitzlist"/>
              <w:widowControl/>
              <w:numPr>
                <w:ilvl w:val="0"/>
                <w:numId w:val="8"/>
              </w:numPr>
              <w:suppressAutoHyphens w:val="0"/>
              <w:spacing w:line="276" w:lineRule="auto"/>
              <w:contextualSpacing/>
              <w:jc w:val="left"/>
              <w:textAlignment w:val="auto"/>
              <w:rPr>
                <w:rFonts w:asciiTheme="minorHAnsi" w:hAnsiTheme="minorHAnsi" w:cstheme="minorHAnsi"/>
                <w:color w:val="000000"/>
                <w:sz w:val="22"/>
                <w:szCs w:val="22"/>
                <w:lang w:val="en-GB" w:eastAsia="pl-PL"/>
              </w:rPr>
            </w:pPr>
            <w:r>
              <w:rPr>
                <w:rFonts w:asciiTheme="minorHAnsi" w:hAnsiTheme="minorHAnsi" w:cstheme="minorHAnsi"/>
                <w:color w:val="000000"/>
                <w:sz w:val="22"/>
                <w:szCs w:val="22"/>
                <w:lang w:val="en-GB" w:eastAsia="pl-PL"/>
              </w:rPr>
              <w:t xml:space="preserve">AutoCAD LT 3-year single user </w:t>
            </w:r>
            <w:r w:rsidR="00AE5B14" w:rsidRPr="00B0454B">
              <w:rPr>
                <w:rFonts w:asciiTheme="minorHAnsi" w:hAnsiTheme="minorHAnsi" w:cstheme="minorHAnsi"/>
                <w:sz w:val="22"/>
                <w:szCs w:val="22"/>
                <w:lang w:val="en-GB"/>
              </w:rPr>
              <w:t xml:space="preserve">– </w:t>
            </w:r>
            <w:proofErr w:type="spellStart"/>
            <w:r w:rsidR="00AE5B14" w:rsidRPr="00B0454B">
              <w:rPr>
                <w:rFonts w:asciiTheme="minorHAnsi" w:hAnsiTheme="minorHAnsi" w:cstheme="minorHAnsi"/>
                <w:sz w:val="22"/>
                <w:szCs w:val="22"/>
                <w:lang w:val="en-GB"/>
              </w:rPr>
              <w:t>ilość</w:t>
            </w:r>
            <w:proofErr w:type="spellEnd"/>
            <w:r w:rsidR="00AE5B14" w:rsidRPr="00B0454B">
              <w:rPr>
                <w:rFonts w:asciiTheme="minorHAnsi" w:hAnsiTheme="minorHAnsi" w:cstheme="minorHAnsi"/>
                <w:sz w:val="22"/>
                <w:szCs w:val="22"/>
                <w:lang w:val="en-GB"/>
              </w:rPr>
              <w:t xml:space="preserve">: 2 </w:t>
            </w:r>
            <w:proofErr w:type="spellStart"/>
            <w:r w:rsidR="00AE5B14" w:rsidRPr="00B0454B">
              <w:rPr>
                <w:rFonts w:asciiTheme="minorHAnsi" w:hAnsiTheme="minorHAnsi" w:cstheme="minorHAnsi"/>
                <w:sz w:val="22"/>
                <w:szCs w:val="22"/>
                <w:lang w:val="en-GB"/>
              </w:rPr>
              <w:t>sztuki</w:t>
            </w:r>
            <w:proofErr w:type="spellEnd"/>
          </w:p>
          <w:p w:rsidR="00AE5B14" w:rsidRPr="00B0454B" w:rsidRDefault="00AE5B14" w:rsidP="006D02DA">
            <w:pPr>
              <w:pStyle w:val="Akapitzlist"/>
              <w:widowControl/>
              <w:suppressAutoHyphens w:val="0"/>
              <w:spacing w:line="276" w:lineRule="auto"/>
              <w:jc w:val="left"/>
              <w:textAlignment w:val="auto"/>
              <w:rPr>
                <w:rFonts w:asciiTheme="minorHAnsi" w:hAnsiTheme="minorHAnsi" w:cstheme="minorHAnsi"/>
                <w:color w:val="000000"/>
                <w:sz w:val="22"/>
                <w:szCs w:val="22"/>
                <w:lang w:val="en-GB" w:eastAsia="pl-PL"/>
              </w:rPr>
            </w:pPr>
          </w:p>
        </w:tc>
      </w:tr>
      <w:tr w:rsidR="00AE5B14" w:rsidRPr="00A75A25" w:rsidTr="00C974D6">
        <w:trPr>
          <w:trHeight w:val="288"/>
        </w:trPr>
        <w:tc>
          <w:tcPr>
            <w:tcW w:w="8780" w:type="dxa"/>
            <w:tcBorders>
              <w:top w:val="nil"/>
              <w:left w:val="nil"/>
              <w:bottom w:val="nil"/>
              <w:right w:val="nil"/>
            </w:tcBorders>
            <w:shd w:val="clear" w:color="auto" w:fill="auto"/>
            <w:vAlign w:val="bottom"/>
            <w:hideMark/>
          </w:tcPr>
          <w:p w:rsidR="00AE5B14" w:rsidRPr="00B0454B" w:rsidRDefault="00B0454B" w:rsidP="006D02DA">
            <w:pPr>
              <w:pStyle w:val="Akapitzlist"/>
              <w:widowControl/>
              <w:numPr>
                <w:ilvl w:val="0"/>
                <w:numId w:val="8"/>
              </w:numPr>
              <w:suppressAutoHyphens w:val="0"/>
              <w:spacing w:line="276" w:lineRule="auto"/>
              <w:contextualSpacing/>
              <w:jc w:val="left"/>
              <w:textAlignment w:val="auto"/>
              <w:rPr>
                <w:rFonts w:asciiTheme="minorHAnsi" w:hAnsiTheme="minorHAnsi" w:cstheme="minorHAnsi"/>
                <w:color w:val="000000"/>
                <w:sz w:val="22"/>
                <w:szCs w:val="22"/>
                <w:lang w:val="en-GB" w:eastAsia="pl-PL"/>
              </w:rPr>
            </w:pPr>
            <w:r>
              <w:rPr>
                <w:rFonts w:asciiTheme="minorHAnsi" w:hAnsiTheme="minorHAnsi" w:cstheme="minorHAnsi"/>
                <w:color w:val="000000"/>
                <w:sz w:val="22"/>
                <w:szCs w:val="22"/>
                <w:lang w:val="en-GB" w:eastAsia="pl-PL"/>
              </w:rPr>
              <w:t xml:space="preserve">AutoCAD 3-year single user </w:t>
            </w:r>
            <w:r w:rsidR="00AE5B14" w:rsidRPr="00B0454B">
              <w:rPr>
                <w:rFonts w:asciiTheme="minorHAnsi" w:hAnsiTheme="minorHAnsi" w:cstheme="minorHAnsi"/>
                <w:sz w:val="22"/>
                <w:szCs w:val="22"/>
                <w:lang w:val="en-GB"/>
              </w:rPr>
              <w:t xml:space="preserve">– </w:t>
            </w:r>
            <w:proofErr w:type="spellStart"/>
            <w:r w:rsidR="00AE5B14" w:rsidRPr="00B0454B">
              <w:rPr>
                <w:rFonts w:asciiTheme="minorHAnsi" w:hAnsiTheme="minorHAnsi" w:cstheme="minorHAnsi"/>
                <w:sz w:val="22"/>
                <w:szCs w:val="22"/>
                <w:lang w:val="en-GB"/>
              </w:rPr>
              <w:t>ilość</w:t>
            </w:r>
            <w:proofErr w:type="spellEnd"/>
            <w:r w:rsidR="00AE5B14" w:rsidRPr="00B0454B">
              <w:rPr>
                <w:rFonts w:asciiTheme="minorHAnsi" w:hAnsiTheme="minorHAnsi" w:cstheme="minorHAnsi"/>
                <w:sz w:val="22"/>
                <w:szCs w:val="22"/>
                <w:lang w:val="en-GB"/>
              </w:rPr>
              <w:t xml:space="preserve">: 3 </w:t>
            </w:r>
            <w:proofErr w:type="spellStart"/>
            <w:r w:rsidR="00AE5B14" w:rsidRPr="00B0454B">
              <w:rPr>
                <w:rFonts w:asciiTheme="minorHAnsi" w:hAnsiTheme="minorHAnsi" w:cstheme="minorHAnsi"/>
                <w:sz w:val="22"/>
                <w:szCs w:val="22"/>
                <w:lang w:val="en-GB"/>
              </w:rPr>
              <w:t>sztuki</w:t>
            </w:r>
            <w:proofErr w:type="spellEnd"/>
          </w:p>
          <w:p w:rsidR="00AE5B14" w:rsidRPr="00B0454B" w:rsidRDefault="00AE5B14" w:rsidP="006D02DA">
            <w:pPr>
              <w:pStyle w:val="Akapitzlist"/>
              <w:widowControl/>
              <w:suppressAutoHyphens w:val="0"/>
              <w:spacing w:line="276" w:lineRule="auto"/>
              <w:jc w:val="left"/>
              <w:textAlignment w:val="auto"/>
              <w:rPr>
                <w:rFonts w:asciiTheme="minorHAnsi" w:hAnsiTheme="minorHAnsi" w:cstheme="minorHAnsi"/>
                <w:color w:val="000000"/>
                <w:sz w:val="22"/>
                <w:szCs w:val="22"/>
                <w:lang w:val="en-GB" w:eastAsia="pl-PL"/>
              </w:rPr>
            </w:pPr>
          </w:p>
        </w:tc>
      </w:tr>
      <w:tr w:rsidR="00AE5B14" w:rsidRPr="00A75A25" w:rsidTr="00C974D6">
        <w:trPr>
          <w:trHeight w:val="579"/>
        </w:trPr>
        <w:tc>
          <w:tcPr>
            <w:tcW w:w="8780" w:type="dxa"/>
            <w:tcBorders>
              <w:top w:val="nil"/>
              <w:left w:val="nil"/>
              <w:bottom w:val="nil"/>
              <w:right w:val="nil"/>
            </w:tcBorders>
            <w:shd w:val="clear" w:color="auto" w:fill="auto"/>
            <w:vAlign w:val="bottom"/>
            <w:hideMark/>
          </w:tcPr>
          <w:p w:rsidR="00AE5B14" w:rsidRPr="00B0454B" w:rsidRDefault="00AE5B14" w:rsidP="006D02DA">
            <w:pPr>
              <w:pStyle w:val="Akapitzlist"/>
              <w:widowControl/>
              <w:numPr>
                <w:ilvl w:val="0"/>
                <w:numId w:val="8"/>
              </w:numPr>
              <w:suppressAutoHyphens w:val="0"/>
              <w:spacing w:line="276" w:lineRule="auto"/>
              <w:contextualSpacing/>
              <w:jc w:val="left"/>
              <w:textAlignment w:val="auto"/>
              <w:rPr>
                <w:rFonts w:asciiTheme="minorHAnsi" w:hAnsiTheme="minorHAnsi" w:cstheme="minorHAnsi"/>
                <w:color w:val="000000"/>
                <w:sz w:val="22"/>
                <w:szCs w:val="22"/>
                <w:lang w:val="en-GB" w:eastAsia="pl-PL"/>
              </w:rPr>
            </w:pPr>
            <w:r w:rsidRPr="00B0454B">
              <w:rPr>
                <w:rFonts w:asciiTheme="minorHAnsi" w:hAnsiTheme="minorHAnsi" w:cstheme="minorHAnsi"/>
                <w:color w:val="000000"/>
                <w:sz w:val="22"/>
                <w:szCs w:val="22"/>
                <w:lang w:val="en-GB" w:eastAsia="pl-PL"/>
              </w:rPr>
              <w:t xml:space="preserve">Architecture Engineering &amp; Construction Collection IC Commercial New Single-user ELD </w:t>
            </w:r>
            <w:r w:rsidR="00B0454B">
              <w:rPr>
                <w:rFonts w:asciiTheme="minorHAnsi" w:hAnsiTheme="minorHAnsi" w:cstheme="minorHAnsi"/>
                <w:color w:val="000000"/>
                <w:sz w:val="22"/>
                <w:szCs w:val="22"/>
                <w:lang w:val="en-GB" w:eastAsia="pl-PL"/>
              </w:rPr>
              <w:t xml:space="preserve">3-Year Subscription </w:t>
            </w:r>
            <w:r w:rsidRPr="00B0454B">
              <w:rPr>
                <w:rFonts w:asciiTheme="minorHAnsi" w:hAnsiTheme="minorHAnsi" w:cstheme="minorHAnsi"/>
                <w:sz w:val="22"/>
                <w:szCs w:val="22"/>
                <w:lang w:val="en-GB"/>
              </w:rPr>
              <w:t xml:space="preserve">– </w:t>
            </w:r>
            <w:proofErr w:type="spellStart"/>
            <w:r w:rsidRPr="00B0454B">
              <w:rPr>
                <w:rFonts w:asciiTheme="minorHAnsi" w:hAnsiTheme="minorHAnsi" w:cstheme="minorHAnsi"/>
                <w:sz w:val="22"/>
                <w:szCs w:val="22"/>
                <w:lang w:val="en-GB"/>
              </w:rPr>
              <w:t>ilość</w:t>
            </w:r>
            <w:proofErr w:type="spellEnd"/>
            <w:r w:rsidRPr="00B0454B">
              <w:rPr>
                <w:rFonts w:asciiTheme="minorHAnsi" w:hAnsiTheme="minorHAnsi" w:cstheme="minorHAnsi"/>
                <w:sz w:val="22"/>
                <w:szCs w:val="22"/>
                <w:lang w:val="en-GB"/>
              </w:rPr>
              <w:t xml:space="preserve">: 1 </w:t>
            </w:r>
            <w:proofErr w:type="spellStart"/>
            <w:r w:rsidRPr="00B0454B">
              <w:rPr>
                <w:rFonts w:asciiTheme="minorHAnsi" w:hAnsiTheme="minorHAnsi" w:cstheme="minorHAnsi"/>
                <w:sz w:val="22"/>
                <w:szCs w:val="22"/>
                <w:lang w:val="en-GB"/>
              </w:rPr>
              <w:t>sztuka</w:t>
            </w:r>
            <w:proofErr w:type="spellEnd"/>
            <w:r w:rsidRPr="00B0454B">
              <w:rPr>
                <w:rFonts w:asciiTheme="minorHAnsi" w:hAnsiTheme="minorHAnsi" w:cstheme="minorHAnsi"/>
                <w:color w:val="000000"/>
                <w:sz w:val="22"/>
                <w:szCs w:val="22"/>
                <w:lang w:val="en-GB" w:eastAsia="pl-PL"/>
              </w:rPr>
              <w:br/>
            </w:r>
          </w:p>
        </w:tc>
      </w:tr>
      <w:tr w:rsidR="00AE5B14" w:rsidRPr="00A75A25" w:rsidTr="00C974D6">
        <w:trPr>
          <w:trHeight w:val="600"/>
        </w:trPr>
        <w:tc>
          <w:tcPr>
            <w:tcW w:w="8780" w:type="dxa"/>
            <w:tcBorders>
              <w:top w:val="nil"/>
              <w:left w:val="nil"/>
              <w:bottom w:val="nil"/>
              <w:right w:val="nil"/>
            </w:tcBorders>
            <w:shd w:val="clear" w:color="auto" w:fill="auto"/>
            <w:vAlign w:val="bottom"/>
            <w:hideMark/>
          </w:tcPr>
          <w:p w:rsidR="00AE5B14" w:rsidRPr="00B0454B" w:rsidRDefault="00AE5B14" w:rsidP="006D02DA">
            <w:pPr>
              <w:pStyle w:val="Akapitzlist"/>
              <w:widowControl/>
              <w:numPr>
                <w:ilvl w:val="0"/>
                <w:numId w:val="8"/>
              </w:numPr>
              <w:suppressAutoHyphens w:val="0"/>
              <w:spacing w:line="276" w:lineRule="auto"/>
              <w:contextualSpacing/>
              <w:jc w:val="left"/>
              <w:textAlignment w:val="auto"/>
              <w:rPr>
                <w:rFonts w:asciiTheme="minorHAnsi" w:hAnsiTheme="minorHAnsi" w:cstheme="minorHAnsi"/>
                <w:color w:val="000000"/>
                <w:sz w:val="22"/>
                <w:szCs w:val="22"/>
                <w:lang w:val="en-GB" w:eastAsia="pl-PL"/>
              </w:rPr>
            </w:pPr>
            <w:r w:rsidRPr="00B0454B">
              <w:rPr>
                <w:rFonts w:asciiTheme="minorHAnsi" w:hAnsiTheme="minorHAnsi" w:cstheme="minorHAnsi"/>
                <w:color w:val="000000"/>
                <w:sz w:val="22"/>
                <w:szCs w:val="22"/>
                <w:lang w:val="en-GB" w:eastAsia="pl-PL"/>
              </w:rPr>
              <w:t>Product Design &amp; Manufacturing Collection IC Commercial New Sing</w:t>
            </w:r>
            <w:r w:rsidR="00B0454B">
              <w:rPr>
                <w:rFonts w:asciiTheme="minorHAnsi" w:hAnsiTheme="minorHAnsi" w:cstheme="minorHAnsi"/>
                <w:color w:val="000000"/>
                <w:sz w:val="22"/>
                <w:szCs w:val="22"/>
                <w:lang w:val="en-GB" w:eastAsia="pl-PL"/>
              </w:rPr>
              <w:t xml:space="preserve">le-user ELD 3-Year Subscription </w:t>
            </w:r>
            <w:r w:rsidRPr="00B0454B">
              <w:rPr>
                <w:rFonts w:asciiTheme="minorHAnsi" w:hAnsiTheme="minorHAnsi" w:cstheme="minorHAnsi"/>
                <w:sz w:val="22"/>
                <w:szCs w:val="22"/>
                <w:lang w:val="en-GB"/>
              </w:rPr>
              <w:t xml:space="preserve">– </w:t>
            </w:r>
            <w:proofErr w:type="spellStart"/>
            <w:r w:rsidRPr="00B0454B">
              <w:rPr>
                <w:rFonts w:asciiTheme="minorHAnsi" w:hAnsiTheme="minorHAnsi" w:cstheme="minorHAnsi"/>
                <w:sz w:val="22"/>
                <w:szCs w:val="22"/>
                <w:lang w:val="en-GB"/>
              </w:rPr>
              <w:t>ilość</w:t>
            </w:r>
            <w:proofErr w:type="spellEnd"/>
            <w:r w:rsidRPr="00B0454B">
              <w:rPr>
                <w:rFonts w:asciiTheme="minorHAnsi" w:hAnsiTheme="minorHAnsi" w:cstheme="minorHAnsi"/>
                <w:sz w:val="22"/>
                <w:szCs w:val="22"/>
                <w:lang w:val="en-GB"/>
              </w:rPr>
              <w:t xml:space="preserve">: 4 </w:t>
            </w:r>
            <w:proofErr w:type="spellStart"/>
            <w:r w:rsidRPr="00B0454B">
              <w:rPr>
                <w:rFonts w:asciiTheme="minorHAnsi" w:hAnsiTheme="minorHAnsi" w:cstheme="minorHAnsi"/>
                <w:sz w:val="22"/>
                <w:szCs w:val="22"/>
                <w:lang w:val="en-GB"/>
              </w:rPr>
              <w:t>sztuki</w:t>
            </w:r>
            <w:proofErr w:type="spellEnd"/>
          </w:p>
          <w:p w:rsidR="00AE5B14" w:rsidRPr="00B0454B" w:rsidRDefault="00AE5B14" w:rsidP="006D02DA">
            <w:pPr>
              <w:pStyle w:val="Akapitzlist"/>
              <w:widowControl/>
              <w:suppressAutoHyphens w:val="0"/>
              <w:spacing w:line="276" w:lineRule="auto"/>
              <w:jc w:val="left"/>
              <w:textAlignment w:val="auto"/>
              <w:rPr>
                <w:rFonts w:asciiTheme="minorHAnsi" w:hAnsiTheme="minorHAnsi" w:cstheme="minorHAnsi"/>
                <w:color w:val="000000"/>
                <w:sz w:val="22"/>
                <w:szCs w:val="22"/>
                <w:lang w:val="en-GB" w:eastAsia="pl-PL"/>
              </w:rPr>
            </w:pPr>
          </w:p>
        </w:tc>
      </w:tr>
      <w:tr w:rsidR="00AE5B14" w:rsidRPr="00B0454B" w:rsidTr="00C974D6">
        <w:trPr>
          <w:trHeight w:val="600"/>
        </w:trPr>
        <w:tc>
          <w:tcPr>
            <w:tcW w:w="8780" w:type="dxa"/>
            <w:tcBorders>
              <w:top w:val="nil"/>
              <w:left w:val="nil"/>
              <w:bottom w:val="nil"/>
              <w:right w:val="nil"/>
            </w:tcBorders>
            <w:shd w:val="clear" w:color="auto" w:fill="auto"/>
            <w:vAlign w:val="bottom"/>
            <w:hideMark/>
          </w:tcPr>
          <w:p w:rsidR="00AE5B14" w:rsidRPr="00B0454B" w:rsidRDefault="00AE5B14" w:rsidP="006D02DA">
            <w:pPr>
              <w:pStyle w:val="Akapitzlist"/>
              <w:widowControl/>
              <w:numPr>
                <w:ilvl w:val="0"/>
                <w:numId w:val="8"/>
              </w:numPr>
              <w:suppressAutoHyphens w:val="0"/>
              <w:spacing w:line="276" w:lineRule="auto"/>
              <w:contextualSpacing/>
              <w:jc w:val="left"/>
              <w:textAlignment w:val="auto"/>
              <w:rPr>
                <w:rFonts w:asciiTheme="minorHAnsi" w:hAnsiTheme="minorHAnsi" w:cstheme="minorHAnsi"/>
                <w:color w:val="000000"/>
                <w:sz w:val="22"/>
                <w:szCs w:val="22"/>
                <w:lang w:val="en-GB" w:eastAsia="pl-PL"/>
              </w:rPr>
            </w:pPr>
            <w:r w:rsidRPr="00B0454B">
              <w:rPr>
                <w:rFonts w:asciiTheme="minorHAnsi" w:hAnsiTheme="minorHAnsi" w:cstheme="minorHAnsi"/>
                <w:color w:val="000000"/>
                <w:sz w:val="22"/>
                <w:szCs w:val="22"/>
                <w:lang w:val="en-GB" w:eastAsia="pl-PL"/>
              </w:rPr>
              <w:lastRenderedPageBreak/>
              <w:t xml:space="preserve">Inventor Professional </w:t>
            </w:r>
            <w:proofErr w:type="spellStart"/>
            <w:r w:rsidRPr="00B0454B">
              <w:rPr>
                <w:rFonts w:asciiTheme="minorHAnsi" w:hAnsiTheme="minorHAnsi" w:cstheme="minorHAnsi"/>
                <w:color w:val="000000"/>
                <w:sz w:val="22"/>
                <w:szCs w:val="22"/>
                <w:lang w:val="en-GB" w:eastAsia="pl-PL"/>
              </w:rPr>
              <w:t>Comercial</w:t>
            </w:r>
            <w:proofErr w:type="spellEnd"/>
            <w:r w:rsidRPr="00B0454B">
              <w:rPr>
                <w:rFonts w:asciiTheme="minorHAnsi" w:hAnsiTheme="minorHAnsi" w:cstheme="minorHAnsi"/>
                <w:color w:val="000000"/>
                <w:sz w:val="22"/>
                <w:szCs w:val="22"/>
                <w:lang w:val="en-GB" w:eastAsia="pl-PL"/>
              </w:rPr>
              <w:t xml:space="preserve"> Sing</w:t>
            </w:r>
            <w:r w:rsidR="00B0454B">
              <w:rPr>
                <w:rFonts w:asciiTheme="minorHAnsi" w:hAnsiTheme="minorHAnsi" w:cstheme="minorHAnsi"/>
                <w:color w:val="000000"/>
                <w:sz w:val="22"/>
                <w:szCs w:val="22"/>
                <w:lang w:val="en-GB" w:eastAsia="pl-PL"/>
              </w:rPr>
              <w:t xml:space="preserve">le-user ELD Subscription 3 year </w:t>
            </w:r>
            <w:r w:rsidRPr="00B0454B">
              <w:rPr>
                <w:rFonts w:asciiTheme="minorHAnsi" w:hAnsiTheme="minorHAnsi" w:cstheme="minorHAnsi"/>
                <w:sz w:val="22"/>
                <w:szCs w:val="22"/>
                <w:lang w:val="en-GB"/>
              </w:rPr>
              <w:t xml:space="preserve">– </w:t>
            </w:r>
            <w:proofErr w:type="spellStart"/>
            <w:r w:rsidRPr="00B0454B">
              <w:rPr>
                <w:rFonts w:asciiTheme="minorHAnsi" w:hAnsiTheme="minorHAnsi" w:cstheme="minorHAnsi"/>
                <w:sz w:val="22"/>
                <w:szCs w:val="22"/>
                <w:lang w:val="en-GB"/>
              </w:rPr>
              <w:t>ilość</w:t>
            </w:r>
            <w:proofErr w:type="spellEnd"/>
            <w:r w:rsidRPr="00B0454B">
              <w:rPr>
                <w:rFonts w:asciiTheme="minorHAnsi" w:hAnsiTheme="minorHAnsi" w:cstheme="minorHAnsi"/>
                <w:sz w:val="22"/>
                <w:szCs w:val="22"/>
                <w:lang w:val="en-GB"/>
              </w:rPr>
              <w:t xml:space="preserve">: 5 </w:t>
            </w:r>
            <w:proofErr w:type="spellStart"/>
            <w:r w:rsidRPr="00B0454B">
              <w:rPr>
                <w:rFonts w:asciiTheme="minorHAnsi" w:hAnsiTheme="minorHAnsi" w:cstheme="minorHAnsi"/>
                <w:sz w:val="22"/>
                <w:szCs w:val="22"/>
                <w:lang w:val="en-GB"/>
              </w:rPr>
              <w:t>sztuk</w:t>
            </w:r>
            <w:proofErr w:type="spellEnd"/>
            <w:r w:rsidRPr="00B0454B">
              <w:rPr>
                <w:rFonts w:asciiTheme="minorHAnsi" w:hAnsiTheme="minorHAnsi" w:cstheme="minorHAnsi"/>
                <w:color w:val="000000"/>
                <w:sz w:val="22"/>
                <w:szCs w:val="22"/>
                <w:lang w:val="en-GB" w:eastAsia="pl-PL"/>
              </w:rPr>
              <w:br/>
            </w:r>
          </w:p>
          <w:p w:rsidR="00AE5B14" w:rsidRDefault="00AE5B14" w:rsidP="006D02DA">
            <w:pPr>
              <w:spacing w:line="276" w:lineRule="auto"/>
              <w:ind w:firstLine="654"/>
              <w:rPr>
                <w:rFonts w:asciiTheme="minorHAnsi" w:hAnsiTheme="minorHAnsi" w:cstheme="minorHAnsi"/>
                <w:sz w:val="22"/>
                <w:szCs w:val="22"/>
                <w:u w:val="single"/>
              </w:rPr>
            </w:pPr>
            <w:r w:rsidRPr="00B0454B">
              <w:rPr>
                <w:rFonts w:asciiTheme="minorHAnsi" w:hAnsiTheme="minorHAnsi" w:cstheme="minorHAnsi"/>
                <w:sz w:val="22"/>
                <w:szCs w:val="22"/>
                <w:u w:val="single"/>
              </w:rPr>
              <w:t>B – na okres 1 roku:</w:t>
            </w:r>
          </w:p>
          <w:p w:rsidR="00B0454B" w:rsidRPr="00B0454B" w:rsidRDefault="00B0454B" w:rsidP="006D02DA">
            <w:pPr>
              <w:spacing w:line="276" w:lineRule="auto"/>
              <w:rPr>
                <w:rFonts w:asciiTheme="minorHAnsi" w:hAnsiTheme="minorHAnsi" w:cstheme="minorHAnsi"/>
                <w:color w:val="000000"/>
                <w:sz w:val="22"/>
                <w:szCs w:val="22"/>
                <w:u w:val="single"/>
                <w:lang w:val="en-GB" w:eastAsia="pl-PL"/>
              </w:rPr>
            </w:pPr>
          </w:p>
        </w:tc>
      </w:tr>
      <w:tr w:rsidR="00AE5B14" w:rsidRPr="00A75A25" w:rsidTr="00C974D6">
        <w:trPr>
          <w:trHeight w:val="288"/>
        </w:trPr>
        <w:tc>
          <w:tcPr>
            <w:tcW w:w="8780" w:type="dxa"/>
            <w:tcBorders>
              <w:top w:val="nil"/>
              <w:left w:val="nil"/>
              <w:bottom w:val="nil"/>
              <w:right w:val="nil"/>
            </w:tcBorders>
            <w:shd w:val="clear" w:color="auto" w:fill="auto"/>
            <w:vAlign w:val="bottom"/>
            <w:hideMark/>
          </w:tcPr>
          <w:p w:rsidR="00AE5B14" w:rsidRPr="00B0454B" w:rsidRDefault="00AE5B14" w:rsidP="006D02DA">
            <w:pPr>
              <w:pStyle w:val="Akapitzlist"/>
              <w:widowControl/>
              <w:numPr>
                <w:ilvl w:val="0"/>
                <w:numId w:val="8"/>
              </w:numPr>
              <w:suppressAutoHyphens w:val="0"/>
              <w:spacing w:line="276" w:lineRule="auto"/>
              <w:contextualSpacing/>
              <w:jc w:val="left"/>
              <w:textAlignment w:val="auto"/>
              <w:rPr>
                <w:rFonts w:asciiTheme="minorHAnsi" w:hAnsiTheme="minorHAnsi" w:cstheme="minorHAnsi"/>
                <w:color w:val="000000"/>
                <w:sz w:val="22"/>
                <w:szCs w:val="22"/>
                <w:lang w:val="en-GB" w:eastAsia="pl-PL"/>
              </w:rPr>
            </w:pPr>
            <w:r w:rsidRPr="00B0454B">
              <w:rPr>
                <w:rFonts w:asciiTheme="minorHAnsi" w:hAnsiTheme="minorHAnsi" w:cstheme="minorHAnsi"/>
                <w:color w:val="000000"/>
                <w:sz w:val="22"/>
                <w:szCs w:val="22"/>
                <w:lang w:val="en-GB" w:eastAsia="pl-PL"/>
              </w:rPr>
              <w:t>Arnold 2020 - 25 Subscription Commercial New Mul</w:t>
            </w:r>
            <w:r w:rsidR="00B0454B">
              <w:rPr>
                <w:rFonts w:asciiTheme="minorHAnsi" w:hAnsiTheme="minorHAnsi" w:cstheme="minorHAnsi"/>
                <w:color w:val="000000"/>
                <w:sz w:val="22"/>
                <w:szCs w:val="22"/>
                <w:lang w:val="en-GB" w:eastAsia="pl-PL"/>
              </w:rPr>
              <w:t xml:space="preserve">ti-user ELD Annual Subscription </w:t>
            </w:r>
            <w:r w:rsidR="00B0454B">
              <w:rPr>
                <w:rFonts w:asciiTheme="minorHAnsi" w:hAnsiTheme="minorHAnsi" w:cstheme="minorHAnsi"/>
                <w:color w:val="000000"/>
                <w:sz w:val="22"/>
                <w:szCs w:val="22"/>
                <w:lang w:val="en-GB" w:eastAsia="pl-PL"/>
              </w:rPr>
              <w:br/>
            </w:r>
            <w:r w:rsidRPr="00B0454B">
              <w:rPr>
                <w:rFonts w:asciiTheme="minorHAnsi" w:hAnsiTheme="minorHAnsi" w:cstheme="minorHAnsi"/>
                <w:sz w:val="22"/>
                <w:szCs w:val="22"/>
                <w:lang w:val="en-GB"/>
              </w:rPr>
              <w:t xml:space="preserve">– </w:t>
            </w:r>
            <w:proofErr w:type="spellStart"/>
            <w:r w:rsidRPr="00B0454B">
              <w:rPr>
                <w:rFonts w:asciiTheme="minorHAnsi" w:hAnsiTheme="minorHAnsi" w:cstheme="minorHAnsi"/>
                <w:sz w:val="22"/>
                <w:szCs w:val="22"/>
                <w:lang w:val="en-GB"/>
              </w:rPr>
              <w:t>ilość</w:t>
            </w:r>
            <w:proofErr w:type="spellEnd"/>
            <w:r w:rsidRPr="00B0454B">
              <w:rPr>
                <w:rFonts w:asciiTheme="minorHAnsi" w:hAnsiTheme="minorHAnsi" w:cstheme="minorHAnsi"/>
                <w:sz w:val="22"/>
                <w:szCs w:val="22"/>
                <w:lang w:val="en-GB"/>
              </w:rPr>
              <w:t xml:space="preserve">: 1 </w:t>
            </w:r>
            <w:proofErr w:type="spellStart"/>
            <w:r w:rsidRPr="00B0454B">
              <w:rPr>
                <w:rFonts w:asciiTheme="minorHAnsi" w:hAnsiTheme="minorHAnsi" w:cstheme="minorHAnsi"/>
                <w:sz w:val="22"/>
                <w:szCs w:val="22"/>
                <w:lang w:val="en-GB"/>
              </w:rPr>
              <w:t>sztuka</w:t>
            </w:r>
            <w:proofErr w:type="spellEnd"/>
            <w:r w:rsidR="00B0454B">
              <w:rPr>
                <w:rFonts w:asciiTheme="minorHAnsi" w:hAnsiTheme="minorHAnsi" w:cstheme="minorHAnsi"/>
                <w:sz w:val="22"/>
                <w:szCs w:val="22"/>
                <w:lang w:val="en-GB"/>
              </w:rPr>
              <w:t>.</w:t>
            </w:r>
          </w:p>
        </w:tc>
      </w:tr>
    </w:tbl>
    <w:p w:rsidR="00AE5B14" w:rsidRPr="00684696" w:rsidRDefault="00AE5B14" w:rsidP="006D02DA">
      <w:pPr>
        <w:spacing w:line="276" w:lineRule="auto"/>
        <w:rPr>
          <w:rFonts w:asciiTheme="minorHAnsi" w:hAnsiTheme="minorHAnsi" w:cstheme="minorHAnsi"/>
          <w:sz w:val="22"/>
          <w:szCs w:val="22"/>
          <w:lang w:val="en-GB"/>
        </w:rPr>
      </w:pPr>
    </w:p>
    <w:p w:rsidR="00AE5B14" w:rsidRDefault="002F63D3" w:rsidP="006D02DA">
      <w:pPr>
        <w:pStyle w:val="Akapitzlist"/>
        <w:numPr>
          <w:ilvl w:val="1"/>
          <w:numId w:val="21"/>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Instalację</w:t>
      </w:r>
      <w:r w:rsidR="00AE5B14" w:rsidRPr="00684696">
        <w:rPr>
          <w:rFonts w:asciiTheme="minorHAnsi" w:hAnsiTheme="minorHAnsi" w:cstheme="minorHAnsi"/>
          <w:sz w:val="22"/>
          <w:szCs w:val="22"/>
        </w:rPr>
        <w:t xml:space="preserve"> oprogramowania</w:t>
      </w:r>
      <w:r w:rsidR="00AE5B14" w:rsidRPr="00B0454B">
        <w:rPr>
          <w:rFonts w:asciiTheme="minorHAnsi" w:hAnsiTheme="minorHAnsi" w:cstheme="minorHAnsi"/>
          <w:sz w:val="22"/>
          <w:szCs w:val="22"/>
        </w:rPr>
        <w:t xml:space="preserve"> na wskazanych pr</w:t>
      </w:r>
      <w:r w:rsidR="00B0454B">
        <w:rPr>
          <w:rFonts w:asciiTheme="minorHAnsi" w:hAnsiTheme="minorHAnsi" w:cstheme="minorHAnsi"/>
          <w:sz w:val="22"/>
          <w:szCs w:val="22"/>
        </w:rPr>
        <w:t xml:space="preserve">zez Zamawiającego komputerach i </w:t>
      </w:r>
      <w:r w:rsidR="00AE5B14" w:rsidRPr="00B0454B">
        <w:rPr>
          <w:rFonts w:asciiTheme="minorHAnsi" w:hAnsiTheme="minorHAnsi" w:cstheme="minorHAnsi"/>
          <w:sz w:val="22"/>
          <w:szCs w:val="22"/>
        </w:rPr>
        <w:t>serwerach, dostarczenie licencji wraz z ich wdrożeniem na zasobach sprzętowych wskazanych przez Zamawiającego</w:t>
      </w:r>
    </w:p>
    <w:p w:rsidR="00B0454B" w:rsidRPr="00B0454B" w:rsidRDefault="00B0454B" w:rsidP="006D02DA">
      <w:pPr>
        <w:pStyle w:val="Akapitzlist"/>
        <w:spacing w:line="276" w:lineRule="auto"/>
        <w:ind w:left="714"/>
        <w:rPr>
          <w:rFonts w:asciiTheme="minorHAnsi" w:hAnsiTheme="minorHAnsi" w:cstheme="minorHAnsi"/>
          <w:sz w:val="22"/>
          <w:szCs w:val="22"/>
        </w:rPr>
      </w:pPr>
    </w:p>
    <w:p w:rsidR="00AE5B14" w:rsidRPr="00B0454B" w:rsidRDefault="00AE5B14" w:rsidP="006D02DA">
      <w:pPr>
        <w:pStyle w:val="Akapitzlist"/>
        <w:widowControl/>
        <w:numPr>
          <w:ilvl w:val="0"/>
          <w:numId w:val="9"/>
        </w:numPr>
        <w:suppressAutoHyphens w:val="0"/>
        <w:spacing w:line="276" w:lineRule="auto"/>
        <w:contextualSpacing/>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W ramach dostarczanych kolekcji mają zostać zainstalowane wszystkie programy wchodzące w ich skład.</w:t>
      </w:r>
    </w:p>
    <w:p w:rsidR="00AE5B14" w:rsidRPr="00B0454B" w:rsidRDefault="00AE5B14" w:rsidP="006D02DA">
      <w:pPr>
        <w:pStyle w:val="Akapitzlist"/>
        <w:widowControl/>
        <w:numPr>
          <w:ilvl w:val="0"/>
          <w:numId w:val="9"/>
        </w:numPr>
        <w:suppressAutoHyphens w:val="0"/>
        <w:spacing w:line="276" w:lineRule="auto"/>
        <w:contextualSpacing/>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Wskazane komputery posiadają system operacyjny Windows 10 Professional i spełniają wymaganą przez producenta oprogramowania specyfikację.</w:t>
      </w:r>
    </w:p>
    <w:p w:rsidR="00AE5B14" w:rsidRPr="00B0454B" w:rsidRDefault="00AE5B14" w:rsidP="006D02DA">
      <w:pPr>
        <w:pStyle w:val="Akapitzlist"/>
        <w:widowControl/>
        <w:numPr>
          <w:ilvl w:val="0"/>
          <w:numId w:val="9"/>
        </w:numPr>
        <w:suppressAutoHyphens w:val="0"/>
        <w:spacing w:line="276" w:lineRule="auto"/>
        <w:contextualSpacing/>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Preferowane jest wykorzystanie przez Wykonawcę istniejącego serwera licencji do obsługi nowej licencji.</w:t>
      </w:r>
    </w:p>
    <w:p w:rsidR="00684696" w:rsidRDefault="00684696" w:rsidP="006D02DA">
      <w:pPr>
        <w:pStyle w:val="Akapitzlist"/>
        <w:widowControl/>
        <w:suppressAutoHyphens w:val="0"/>
        <w:spacing w:line="276" w:lineRule="auto"/>
        <w:textAlignment w:val="auto"/>
        <w:rPr>
          <w:rFonts w:asciiTheme="minorHAnsi" w:hAnsiTheme="minorHAnsi" w:cstheme="minorHAnsi"/>
          <w:color w:val="000000"/>
          <w:sz w:val="22"/>
          <w:szCs w:val="22"/>
          <w:lang w:eastAsia="pl-PL"/>
        </w:rPr>
      </w:pPr>
    </w:p>
    <w:p w:rsidR="00AE5B14" w:rsidRPr="00B0454B" w:rsidRDefault="00AE5B14" w:rsidP="006D02DA">
      <w:pPr>
        <w:pStyle w:val="Akapitzlist"/>
        <w:widowControl/>
        <w:suppressAutoHyphens w:val="0"/>
        <w:spacing w:line="276" w:lineRule="auto"/>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 xml:space="preserve">Specyfikacja serwera licencji: </w:t>
      </w:r>
    </w:p>
    <w:p w:rsidR="00AE5B14" w:rsidRPr="00B0454B" w:rsidRDefault="00AE5B14" w:rsidP="006D02DA">
      <w:pPr>
        <w:pStyle w:val="Akapitzlist"/>
        <w:widowControl/>
        <w:suppressAutoHyphens w:val="0"/>
        <w:spacing w:line="276" w:lineRule="auto"/>
        <w:ind w:firstLine="696"/>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System operacyjny: Microsoft Windows Server 2012 R2 Standard</w:t>
      </w:r>
    </w:p>
    <w:p w:rsidR="00AE5B14" w:rsidRPr="00B0454B" w:rsidRDefault="00AE5B14" w:rsidP="006D02DA">
      <w:pPr>
        <w:pStyle w:val="Akapitzlist"/>
        <w:widowControl/>
        <w:suppressAutoHyphens w:val="0"/>
        <w:spacing w:line="276" w:lineRule="auto"/>
        <w:ind w:firstLine="696"/>
        <w:textAlignment w:val="auto"/>
        <w:rPr>
          <w:rFonts w:asciiTheme="minorHAnsi" w:hAnsiTheme="minorHAnsi" w:cstheme="minorHAnsi"/>
          <w:color w:val="000000"/>
          <w:sz w:val="22"/>
          <w:szCs w:val="22"/>
          <w:lang w:val="en-GB" w:eastAsia="pl-PL"/>
        </w:rPr>
      </w:pPr>
      <w:r w:rsidRPr="00B0454B">
        <w:rPr>
          <w:rFonts w:asciiTheme="minorHAnsi" w:hAnsiTheme="minorHAnsi" w:cstheme="minorHAnsi"/>
          <w:color w:val="000000"/>
          <w:sz w:val="22"/>
          <w:szCs w:val="22"/>
          <w:lang w:val="en-GB" w:eastAsia="pl-PL"/>
        </w:rPr>
        <w:t xml:space="preserve">Model </w:t>
      </w:r>
      <w:proofErr w:type="spellStart"/>
      <w:r w:rsidRPr="00B0454B">
        <w:rPr>
          <w:rFonts w:asciiTheme="minorHAnsi" w:hAnsiTheme="minorHAnsi" w:cstheme="minorHAnsi"/>
          <w:color w:val="000000"/>
          <w:sz w:val="22"/>
          <w:szCs w:val="22"/>
          <w:lang w:val="en-GB" w:eastAsia="pl-PL"/>
        </w:rPr>
        <w:t>systemu</w:t>
      </w:r>
      <w:proofErr w:type="spellEnd"/>
      <w:r w:rsidRPr="00B0454B">
        <w:rPr>
          <w:rFonts w:asciiTheme="minorHAnsi" w:hAnsiTheme="minorHAnsi" w:cstheme="minorHAnsi"/>
          <w:color w:val="000000"/>
          <w:sz w:val="22"/>
          <w:szCs w:val="22"/>
          <w:lang w:val="en-GB" w:eastAsia="pl-PL"/>
        </w:rPr>
        <w:t>: Virtual Machine (Hyper-V)</w:t>
      </w:r>
    </w:p>
    <w:p w:rsidR="00AE5B14" w:rsidRPr="00B0454B" w:rsidRDefault="00AE5B14" w:rsidP="006D02DA">
      <w:pPr>
        <w:pStyle w:val="Akapitzlist"/>
        <w:widowControl/>
        <w:suppressAutoHyphens w:val="0"/>
        <w:spacing w:line="276" w:lineRule="auto"/>
        <w:ind w:firstLine="696"/>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Pamięć RAM:  4 093 MB</w:t>
      </w:r>
    </w:p>
    <w:p w:rsidR="00AE5B14" w:rsidRPr="00B0454B" w:rsidRDefault="00AE5B14" w:rsidP="006D02DA">
      <w:pPr>
        <w:pStyle w:val="Akapitzlist"/>
        <w:widowControl/>
        <w:suppressAutoHyphens w:val="0"/>
        <w:spacing w:line="276" w:lineRule="auto"/>
        <w:ind w:left="1418" w:hanging="2"/>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Na serwerze zainstalowany jest już serwer licencji obsługujący inne oprogramowanie firmy Autodesk:</w:t>
      </w:r>
    </w:p>
    <w:p w:rsidR="00AE5B14" w:rsidRPr="00B0454B" w:rsidRDefault="00AE5B14" w:rsidP="006D02DA">
      <w:pPr>
        <w:pStyle w:val="Akapitzlist"/>
        <w:widowControl/>
        <w:suppressAutoHyphens w:val="0"/>
        <w:spacing w:line="276" w:lineRule="auto"/>
        <w:ind w:firstLine="696"/>
        <w:textAlignment w:val="auto"/>
        <w:rPr>
          <w:rFonts w:asciiTheme="minorHAnsi" w:hAnsiTheme="minorHAnsi" w:cstheme="minorHAnsi"/>
          <w:color w:val="000000"/>
          <w:sz w:val="22"/>
          <w:szCs w:val="22"/>
          <w:lang w:val="en-GB" w:eastAsia="pl-PL"/>
        </w:rPr>
      </w:pPr>
      <w:proofErr w:type="spellStart"/>
      <w:r w:rsidRPr="00B0454B">
        <w:rPr>
          <w:rFonts w:asciiTheme="minorHAnsi" w:hAnsiTheme="minorHAnsi" w:cstheme="minorHAnsi"/>
          <w:color w:val="000000"/>
          <w:sz w:val="22"/>
          <w:szCs w:val="22"/>
          <w:lang w:val="en-GB" w:eastAsia="pl-PL"/>
        </w:rPr>
        <w:t>FlexLM</w:t>
      </w:r>
      <w:proofErr w:type="spellEnd"/>
      <w:r w:rsidRPr="00B0454B">
        <w:rPr>
          <w:rFonts w:asciiTheme="minorHAnsi" w:hAnsiTheme="minorHAnsi" w:cstheme="minorHAnsi"/>
          <w:color w:val="000000"/>
          <w:sz w:val="22"/>
          <w:szCs w:val="22"/>
          <w:lang w:val="en-GB" w:eastAsia="pl-PL"/>
        </w:rPr>
        <w:t xml:space="preserve"> - license server UP (MASTER) v11.16.2</w:t>
      </w:r>
    </w:p>
    <w:p w:rsidR="00AE5B14" w:rsidRPr="00B0454B" w:rsidRDefault="00AE5B14" w:rsidP="006D02DA">
      <w:pPr>
        <w:pStyle w:val="Akapitzlist"/>
        <w:widowControl/>
        <w:suppressAutoHyphens w:val="0"/>
        <w:spacing w:line="276" w:lineRule="auto"/>
        <w:ind w:firstLine="696"/>
        <w:textAlignment w:val="auto"/>
        <w:rPr>
          <w:rFonts w:asciiTheme="minorHAnsi" w:hAnsiTheme="minorHAnsi" w:cstheme="minorHAnsi"/>
          <w:color w:val="000000"/>
          <w:sz w:val="22"/>
          <w:szCs w:val="22"/>
          <w:lang w:val="en-GB" w:eastAsia="pl-PL"/>
        </w:rPr>
      </w:pPr>
    </w:p>
    <w:p w:rsidR="00AE5B14" w:rsidRDefault="00AE5B14" w:rsidP="006D02DA">
      <w:pPr>
        <w:pStyle w:val="Akapitzlist"/>
        <w:widowControl/>
        <w:numPr>
          <w:ilvl w:val="0"/>
          <w:numId w:val="9"/>
        </w:numPr>
        <w:suppressAutoHyphens w:val="0"/>
        <w:spacing w:line="276" w:lineRule="auto"/>
        <w:contextualSpacing/>
        <w:textAlignment w:val="auto"/>
        <w:rPr>
          <w:rFonts w:asciiTheme="minorHAnsi" w:hAnsiTheme="minorHAnsi" w:cstheme="minorHAnsi"/>
          <w:color w:val="000000"/>
          <w:sz w:val="22"/>
          <w:szCs w:val="22"/>
          <w:lang w:eastAsia="pl-PL"/>
        </w:rPr>
      </w:pPr>
      <w:r w:rsidRPr="00B0454B">
        <w:rPr>
          <w:rFonts w:asciiTheme="minorHAnsi" w:hAnsiTheme="minorHAnsi" w:cstheme="minorHAnsi"/>
          <w:color w:val="000000"/>
          <w:sz w:val="22"/>
          <w:szCs w:val="22"/>
          <w:lang w:eastAsia="pl-PL"/>
        </w:rPr>
        <w:t>Zamawiający nie dopuszcza możliwości zdalnej (spoza sieci komputerowej NCBJ) instalacji przez Wykonawcę jakiegokolwiek oprogramowania na komputerach należących do Zamawiającego.</w:t>
      </w:r>
    </w:p>
    <w:p w:rsidR="00684696" w:rsidRDefault="00684696" w:rsidP="006D02DA">
      <w:pPr>
        <w:spacing w:line="276" w:lineRule="auto"/>
        <w:rPr>
          <w:rFonts w:asciiTheme="minorHAnsi" w:hAnsiTheme="minorHAnsi" w:cstheme="minorHAnsi"/>
          <w:sz w:val="22"/>
          <w:szCs w:val="22"/>
        </w:rPr>
      </w:pPr>
    </w:p>
    <w:p w:rsidR="00AE5B14" w:rsidRPr="00684696" w:rsidRDefault="00AE5B14" w:rsidP="006D02DA">
      <w:pPr>
        <w:pStyle w:val="Akapitzlist"/>
        <w:numPr>
          <w:ilvl w:val="0"/>
          <w:numId w:val="25"/>
        </w:numPr>
        <w:spacing w:line="276" w:lineRule="auto"/>
        <w:ind w:left="714" w:hanging="357"/>
        <w:rPr>
          <w:rFonts w:asciiTheme="minorHAnsi" w:hAnsiTheme="minorHAnsi" w:cstheme="minorHAnsi"/>
          <w:sz w:val="22"/>
          <w:szCs w:val="22"/>
        </w:rPr>
      </w:pPr>
      <w:r w:rsidRPr="00684696">
        <w:rPr>
          <w:rFonts w:asciiTheme="minorHAnsi" w:hAnsiTheme="minorHAnsi" w:cstheme="minorHAnsi"/>
          <w:sz w:val="22"/>
          <w:szCs w:val="22"/>
        </w:rPr>
        <w:t>Wykonanie szczegółowej dokumentacji z przebiegu instalacji.</w:t>
      </w:r>
    </w:p>
    <w:p w:rsidR="00684696" w:rsidRPr="00684696" w:rsidRDefault="00684696" w:rsidP="006D02DA">
      <w:pPr>
        <w:pStyle w:val="Akapitzlist"/>
        <w:spacing w:line="276" w:lineRule="auto"/>
        <w:ind w:left="714"/>
        <w:rPr>
          <w:rFonts w:asciiTheme="minorHAnsi" w:hAnsiTheme="minorHAnsi" w:cstheme="minorHAnsi"/>
          <w:sz w:val="22"/>
          <w:szCs w:val="22"/>
        </w:rPr>
      </w:pPr>
    </w:p>
    <w:p w:rsidR="00684696" w:rsidRPr="00684696" w:rsidRDefault="002F63D3" w:rsidP="006D02DA">
      <w:pPr>
        <w:pStyle w:val="Akapitzlist"/>
        <w:numPr>
          <w:ilvl w:val="0"/>
          <w:numId w:val="25"/>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Wymaganą opieką serwisową</w:t>
      </w:r>
      <w:r w:rsidR="00AE5B14" w:rsidRPr="00684696">
        <w:rPr>
          <w:rFonts w:asciiTheme="minorHAnsi" w:hAnsiTheme="minorHAnsi" w:cstheme="minorHAnsi"/>
          <w:sz w:val="22"/>
          <w:szCs w:val="22"/>
        </w:rPr>
        <w:t xml:space="preserve"> na okres ważności licencji. </w:t>
      </w:r>
    </w:p>
    <w:p w:rsidR="00684696" w:rsidRPr="00684696" w:rsidRDefault="00AE5B14" w:rsidP="006D02DA">
      <w:pPr>
        <w:pStyle w:val="Akapitzlist"/>
        <w:spacing w:line="276" w:lineRule="auto"/>
        <w:ind w:left="714"/>
        <w:rPr>
          <w:rFonts w:asciiTheme="minorHAnsi" w:hAnsiTheme="minorHAnsi" w:cstheme="minorHAnsi"/>
          <w:sz w:val="22"/>
          <w:szCs w:val="22"/>
        </w:rPr>
      </w:pPr>
      <w:r w:rsidRPr="00684696">
        <w:rPr>
          <w:rFonts w:asciiTheme="minorHAnsi" w:hAnsiTheme="minorHAnsi" w:cstheme="minorHAnsi"/>
          <w:sz w:val="22"/>
          <w:szCs w:val="22"/>
        </w:rPr>
        <w:t xml:space="preserve"> </w:t>
      </w:r>
    </w:p>
    <w:p w:rsidR="00AE5B14" w:rsidRPr="00684696" w:rsidRDefault="00AE5B14" w:rsidP="006D02DA">
      <w:pPr>
        <w:pStyle w:val="Akapitzlist"/>
        <w:numPr>
          <w:ilvl w:val="0"/>
          <w:numId w:val="25"/>
        </w:numPr>
        <w:spacing w:line="276" w:lineRule="auto"/>
        <w:ind w:left="714" w:hanging="357"/>
        <w:rPr>
          <w:rFonts w:asciiTheme="minorHAnsi" w:hAnsiTheme="minorHAnsi" w:cstheme="minorHAnsi"/>
          <w:sz w:val="22"/>
          <w:szCs w:val="22"/>
        </w:rPr>
      </w:pPr>
      <w:r w:rsidRPr="00684696">
        <w:rPr>
          <w:rFonts w:asciiTheme="minorHAnsi" w:hAnsiTheme="minorHAnsi" w:cstheme="minorHAnsi"/>
          <w:sz w:val="22"/>
          <w:szCs w:val="22"/>
        </w:rPr>
        <w:t>Odbiór licencji wraz z wdrożeniem musi zostać udokumentowany właściwymi protokołami</w:t>
      </w:r>
      <w:r w:rsidR="002F63D3">
        <w:rPr>
          <w:rFonts w:asciiTheme="minorHAnsi" w:hAnsiTheme="minorHAnsi" w:cstheme="minorHAnsi"/>
          <w:sz w:val="22"/>
          <w:szCs w:val="22"/>
        </w:rPr>
        <w:t xml:space="preserve"> </w:t>
      </w:r>
      <w:r w:rsidR="002F63D3">
        <w:rPr>
          <w:rFonts w:asciiTheme="minorHAnsi" w:hAnsiTheme="minorHAnsi" w:cstheme="minorHAnsi"/>
          <w:sz w:val="22"/>
          <w:szCs w:val="22"/>
        </w:rPr>
        <w:br/>
        <w:t>(§ 2 ust. 3)</w:t>
      </w:r>
      <w:r w:rsidRPr="00684696">
        <w:rPr>
          <w:rFonts w:asciiTheme="minorHAnsi" w:hAnsiTheme="minorHAnsi" w:cstheme="minorHAnsi"/>
          <w:sz w:val="22"/>
          <w:szCs w:val="22"/>
        </w:rPr>
        <w:t>.</w:t>
      </w:r>
    </w:p>
    <w:p w:rsidR="00AE5B14" w:rsidRPr="00B0454B" w:rsidRDefault="00AE5B14" w:rsidP="006D02DA">
      <w:pPr>
        <w:spacing w:line="276" w:lineRule="auto"/>
        <w:rPr>
          <w:rFonts w:asciiTheme="minorHAnsi" w:hAnsiTheme="minorHAnsi" w:cstheme="minorHAnsi"/>
          <w:b/>
          <w:sz w:val="22"/>
          <w:szCs w:val="22"/>
          <w:lang w:eastAsia="pl-PL"/>
        </w:rPr>
      </w:pPr>
    </w:p>
    <w:p w:rsidR="00AE5B14" w:rsidRPr="00B0454B" w:rsidRDefault="00AE5B14" w:rsidP="006D02DA">
      <w:pPr>
        <w:numPr>
          <w:ilvl w:val="0"/>
          <w:numId w:val="15"/>
        </w:numPr>
        <w:spacing w:line="276" w:lineRule="auto"/>
        <w:ind w:left="357" w:hanging="357"/>
        <w:rPr>
          <w:rFonts w:asciiTheme="minorHAnsi" w:hAnsiTheme="minorHAnsi" w:cstheme="minorHAnsi"/>
          <w:bCs/>
          <w:kern w:val="32"/>
          <w:sz w:val="22"/>
          <w:szCs w:val="22"/>
        </w:rPr>
      </w:pPr>
      <w:r w:rsidRPr="00B0454B">
        <w:rPr>
          <w:rFonts w:asciiTheme="minorHAnsi" w:hAnsiTheme="minorHAnsi" w:cstheme="minorHAnsi"/>
          <w:bCs/>
          <w:kern w:val="32"/>
          <w:sz w:val="22"/>
          <w:szCs w:val="22"/>
        </w:rPr>
        <w:t xml:space="preserve">Wykonawca oświadcza, że Przedmiot Umowy </w:t>
      </w:r>
      <w:r w:rsidRPr="00684696">
        <w:rPr>
          <w:rFonts w:asciiTheme="minorHAnsi" w:hAnsiTheme="minorHAnsi" w:cstheme="minorHAnsi"/>
          <w:bCs/>
          <w:kern w:val="32"/>
          <w:sz w:val="22"/>
          <w:szCs w:val="22"/>
          <w:highlight w:val="lightGray"/>
        </w:rPr>
        <w:t>obejmuje/nie obejmuje</w:t>
      </w:r>
      <w:r w:rsidR="00684696">
        <w:rPr>
          <w:rStyle w:val="Odwoanieprzypisudolnego"/>
          <w:rFonts w:asciiTheme="minorHAnsi" w:hAnsiTheme="minorHAnsi" w:cstheme="minorHAnsi"/>
          <w:bCs/>
          <w:kern w:val="32"/>
          <w:sz w:val="22"/>
          <w:szCs w:val="22"/>
          <w:highlight w:val="lightGray"/>
        </w:rPr>
        <w:footnoteReference w:id="1"/>
      </w:r>
      <w:r w:rsidRPr="00B0454B">
        <w:rPr>
          <w:rFonts w:asciiTheme="minorHAnsi" w:hAnsiTheme="minorHAnsi" w:cstheme="minorHAnsi"/>
          <w:bCs/>
          <w:kern w:val="32"/>
          <w:sz w:val="22"/>
          <w:szCs w:val="22"/>
        </w:rPr>
        <w:t xml:space="preserve"> towary i usługi wymienione w Załączniku nr 15 do ustawy z dnia 11 marca 2004 r. o podatku od towarów i usług (</w:t>
      </w:r>
      <w:r w:rsidR="00684696">
        <w:rPr>
          <w:rFonts w:asciiTheme="minorHAnsi" w:hAnsiTheme="minorHAnsi" w:cstheme="minorHAnsi"/>
          <w:bCs/>
          <w:kern w:val="32"/>
          <w:sz w:val="22"/>
          <w:szCs w:val="22"/>
        </w:rPr>
        <w:t>zwanej dalej „</w:t>
      </w:r>
      <w:r w:rsidR="00684696" w:rsidRPr="00684696">
        <w:rPr>
          <w:rFonts w:asciiTheme="minorHAnsi" w:hAnsiTheme="minorHAnsi" w:cstheme="minorHAnsi"/>
          <w:b/>
          <w:bCs/>
          <w:kern w:val="32"/>
          <w:sz w:val="22"/>
          <w:szCs w:val="22"/>
        </w:rPr>
        <w:t>Ustawą</w:t>
      </w:r>
      <w:r w:rsidRPr="00684696">
        <w:rPr>
          <w:rFonts w:asciiTheme="minorHAnsi" w:hAnsiTheme="minorHAnsi" w:cstheme="minorHAnsi"/>
          <w:b/>
          <w:bCs/>
          <w:kern w:val="32"/>
          <w:sz w:val="22"/>
          <w:szCs w:val="22"/>
        </w:rPr>
        <w:t xml:space="preserve"> VAT</w:t>
      </w:r>
      <w:r w:rsidR="00684696">
        <w:rPr>
          <w:rFonts w:asciiTheme="minorHAnsi" w:hAnsiTheme="minorHAnsi" w:cstheme="minorHAnsi"/>
          <w:bCs/>
          <w:kern w:val="32"/>
          <w:sz w:val="22"/>
          <w:szCs w:val="22"/>
        </w:rPr>
        <w:t>”</w:t>
      </w:r>
      <w:r w:rsidRPr="00B0454B">
        <w:rPr>
          <w:rFonts w:asciiTheme="minorHAnsi" w:hAnsiTheme="minorHAnsi" w:cstheme="minorHAnsi"/>
          <w:bCs/>
          <w:kern w:val="32"/>
          <w:sz w:val="22"/>
          <w:szCs w:val="22"/>
        </w:rPr>
        <w:t>).</w:t>
      </w:r>
    </w:p>
    <w:p w:rsidR="00AE5B14" w:rsidRPr="00B0454B" w:rsidRDefault="00AE5B14" w:rsidP="006D02DA">
      <w:pPr>
        <w:widowControl/>
        <w:shd w:val="clear" w:color="auto" w:fill="FFFFFF"/>
        <w:suppressAutoHyphens w:val="0"/>
        <w:adjustRightInd w:val="0"/>
        <w:spacing w:line="276" w:lineRule="auto"/>
        <w:ind w:left="360" w:right="557"/>
        <w:rPr>
          <w:rFonts w:asciiTheme="minorHAnsi" w:hAnsiTheme="minorHAnsi" w:cstheme="minorHAnsi"/>
          <w:sz w:val="22"/>
          <w:szCs w:val="22"/>
        </w:rPr>
      </w:pPr>
    </w:p>
    <w:p w:rsidR="00AE5B14" w:rsidRPr="00B0454B" w:rsidRDefault="00AE5B14" w:rsidP="006D02DA">
      <w:pPr>
        <w:pStyle w:val="Nagwek1"/>
        <w:tabs>
          <w:tab w:val="clear" w:pos="1467"/>
        </w:tabs>
        <w:rPr>
          <w:lang w:eastAsia="pl-PL"/>
        </w:rPr>
      </w:pPr>
      <w:r w:rsidRPr="00B0454B">
        <w:rPr>
          <w:lang w:eastAsia="pl-PL"/>
        </w:rPr>
        <w:lastRenderedPageBreak/>
        <w:t>§ 2</w:t>
      </w:r>
      <w:r w:rsidR="004B06C0">
        <w:rPr>
          <w:lang w:eastAsia="pl-PL"/>
        </w:rPr>
        <w:t xml:space="preserve"> </w:t>
      </w:r>
      <w:r w:rsidRPr="00B0454B">
        <w:rPr>
          <w:lang w:eastAsia="pl-PL"/>
        </w:rPr>
        <w:t>Termin realizacji Przedmiotu Umowy</w:t>
      </w:r>
    </w:p>
    <w:p w:rsidR="00AE5B14" w:rsidRPr="00B0454B" w:rsidRDefault="00AE5B14" w:rsidP="006D02DA">
      <w:pPr>
        <w:widowControl/>
        <w:suppressAutoHyphens w:val="0"/>
        <w:spacing w:line="276" w:lineRule="auto"/>
        <w:ind w:left="60"/>
        <w:jc w:val="left"/>
        <w:textAlignment w:val="auto"/>
        <w:rPr>
          <w:rFonts w:asciiTheme="minorHAnsi" w:hAnsiTheme="minorHAnsi" w:cstheme="minorHAnsi"/>
          <w:b/>
          <w:sz w:val="22"/>
          <w:szCs w:val="22"/>
          <w:lang w:eastAsia="pl-PL"/>
        </w:rPr>
      </w:pPr>
    </w:p>
    <w:p w:rsidR="00684696" w:rsidRDefault="00AE5B14" w:rsidP="006D02DA">
      <w:pPr>
        <w:widowControl/>
        <w:numPr>
          <w:ilvl w:val="0"/>
          <w:numId w:val="2"/>
        </w:numPr>
        <w:tabs>
          <w:tab w:val="clear" w:pos="420"/>
        </w:tabs>
        <w:suppressAutoHyphens w:val="0"/>
        <w:adjustRightInd w:val="0"/>
        <w:spacing w:line="276" w:lineRule="auto"/>
        <w:ind w:left="357" w:hanging="357"/>
        <w:textAlignment w:val="auto"/>
        <w:rPr>
          <w:rFonts w:asciiTheme="minorHAnsi" w:hAnsiTheme="minorHAnsi" w:cstheme="minorHAnsi"/>
          <w:sz w:val="22"/>
          <w:szCs w:val="22"/>
          <w:lang w:eastAsia="pl-PL"/>
        </w:rPr>
      </w:pPr>
      <w:r w:rsidRPr="00B0454B">
        <w:rPr>
          <w:rFonts w:asciiTheme="minorHAnsi" w:hAnsiTheme="minorHAnsi" w:cstheme="minorHAnsi"/>
          <w:sz w:val="22"/>
          <w:szCs w:val="22"/>
          <w:lang w:eastAsia="pl-PL"/>
        </w:rPr>
        <w:t xml:space="preserve">Wykonawca zobowiązuje się do </w:t>
      </w:r>
      <w:r w:rsidR="00684696">
        <w:rPr>
          <w:rFonts w:asciiTheme="minorHAnsi" w:hAnsiTheme="minorHAnsi" w:cstheme="minorHAnsi"/>
          <w:sz w:val="22"/>
          <w:szCs w:val="22"/>
          <w:lang w:eastAsia="pl-PL"/>
        </w:rPr>
        <w:t>realizacji</w:t>
      </w:r>
      <w:r w:rsidRPr="00B0454B">
        <w:rPr>
          <w:rFonts w:asciiTheme="minorHAnsi" w:hAnsiTheme="minorHAnsi" w:cstheme="minorHAnsi"/>
          <w:sz w:val="22"/>
          <w:szCs w:val="22"/>
          <w:lang w:eastAsia="pl-PL"/>
        </w:rPr>
        <w:t xml:space="preserve"> Przedmiotu Umowy w</w:t>
      </w:r>
      <w:r w:rsidR="00684696">
        <w:rPr>
          <w:rFonts w:asciiTheme="minorHAnsi" w:hAnsiTheme="minorHAnsi" w:cstheme="minorHAnsi"/>
          <w:sz w:val="22"/>
          <w:szCs w:val="22"/>
          <w:lang w:eastAsia="pl-PL"/>
        </w:rPr>
        <w:t xml:space="preserve"> </w:t>
      </w:r>
      <w:r w:rsidRPr="00B0454B">
        <w:rPr>
          <w:rFonts w:asciiTheme="minorHAnsi" w:hAnsiTheme="minorHAnsi" w:cstheme="minorHAnsi"/>
          <w:sz w:val="22"/>
          <w:szCs w:val="22"/>
          <w:lang w:eastAsia="pl-PL"/>
        </w:rPr>
        <w:t xml:space="preserve">siedzibie Zamawiającego </w:t>
      </w:r>
      <w:r w:rsidR="00684696">
        <w:rPr>
          <w:rFonts w:asciiTheme="minorHAnsi" w:hAnsiTheme="minorHAnsi" w:cstheme="minorHAnsi"/>
          <w:sz w:val="22"/>
          <w:szCs w:val="22"/>
          <w:lang w:eastAsia="pl-PL"/>
        </w:rPr>
        <w:br/>
      </w:r>
      <w:r w:rsidRPr="00B0454B">
        <w:rPr>
          <w:rFonts w:asciiTheme="minorHAnsi" w:hAnsiTheme="minorHAnsi" w:cstheme="minorHAnsi"/>
          <w:sz w:val="22"/>
          <w:szCs w:val="22"/>
          <w:lang w:eastAsia="pl-PL"/>
        </w:rPr>
        <w:t xml:space="preserve">w terminie </w:t>
      </w:r>
      <w:r w:rsidRPr="00B0454B">
        <w:rPr>
          <w:rFonts w:asciiTheme="minorHAnsi" w:hAnsiTheme="minorHAnsi" w:cstheme="minorHAnsi"/>
          <w:b/>
          <w:sz w:val="22"/>
          <w:szCs w:val="22"/>
          <w:lang w:eastAsia="pl-PL"/>
        </w:rPr>
        <w:t xml:space="preserve">do </w:t>
      </w:r>
      <w:r w:rsidR="00684696">
        <w:rPr>
          <w:rFonts w:asciiTheme="minorHAnsi" w:hAnsiTheme="minorHAnsi" w:cstheme="minorHAnsi"/>
          <w:b/>
          <w:sz w:val="22"/>
          <w:szCs w:val="22"/>
          <w:lang w:eastAsia="pl-PL"/>
        </w:rPr>
        <w:t>[…]</w:t>
      </w:r>
      <w:r w:rsidRPr="00B0454B">
        <w:rPr>
          <w:rFonts w:asciiTheme="minorHAnsi" w:hAnsiTheme="minorHAnsi" w:cstheme="minorHAnsi"/>
          <w:b/>
          <w:sz w:val="22"/>
          <w:szCs w:val="22"/>
          <w:lang w:eastAsia="pl-PL"/>
        </w:rPr>
        <w:t xml:space="preserve"> od podpisania Umowy</w:t>
      </w:r>
      <w:r w:rsidRPr="00684696">
        <w:rPr>
          <w:rFonts w:asciiTheme="minorHAnsi" w:hAnsiTheme="minorHAnsi" w:cstheme="minorHAnsi"/>
          <w:sz w:val="22"/>
          <w:szCs w:val="22"/>
          <w:lang w:eastAsia="pl-PL"/>
        </w:rPr>
        <w:t>.</w:t>
      </w:r>
    </w:p>
    <w:p w:rsidR="00684696" w:rsidRDefault="00AE5B14" w:rsidP="006D02DA">
      <w:pPr>
        <w:widowControl/>
        <w:numPr>
          <w:ilvl w:val="0"/>
          <w:numId w:val="2"/>
        </w:numPr>
        <w:tabs>
          <w:tab w:val="clear" w:pos="420"/>
        </w:tabs>
        <w:suppressAutoHyphens w:val="0"/>
        <w:adjustRightInd w:val="0"/>
        <w:spacing w:line="276" w:lineRule="auto"/>
        <w:ind w:left="357" w:hanging="357"/>
        <w:textAlignment w:val="auto"/>
        <w:rPr>
          <w:rFonts w:asciiTheme="minorHAnsi" w:hAnsiTheme="minorHAnsi" w:cstheme="minorHAnsi"/>
          <w:sz w:val="22"/>
          <w:szCs w:val="22"/>
          <w:lang w:eastAsia="pl-PL"/>
        </w:rPr>
      </w:pPr>
      <w:r w:rsidRPr="00684696">
        <w:rPr>
          <w:rFonts w:asciiTheme="minorHAnsi" w:hAnsiTheme="minorHAnsi" w:cstheme="minorHAnsi"/>
          <w:sz w:val="22"/>
          <w:szCs w:val="22"/>
          <w:lang w:eastAsia="pl-PL"/>
        </w:rPr>
        <w:t>Wykonawca dostarczy oprogramowanie na nośniku fizycznym lub w postaci elektronicznej.</w:t>
      </w:r>
    </w:p>
    <w:p w:rsidR="00A302CE" w:rsidRDefault="00A302CE" w:rsidP="006D02DA">
      <w:pPr>
        <w:widowControl/>
        <w:numPr>
          <w:ilvl w:val="0"/>
          <w:numId w:val="2"/>
        </w:numPr>
        <w:tabs>
          <w:tab w:val="clear" w:pos="420"/>
        </w:tabs>
        <w:suppressAutoHyphens w:val="0"/>
        <w:adjustRightInd w:val="0"/>
        <w:spacing w:line="276" w:lineRule="auto"/>
        <w:ind w:left="357" w:hanging="357"/>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 xml:space="preserve">Należyte wykonanie Przedmiotu Umowy zostanie potwierdzone protokołem odbioru sporządzonym przez Strony w formie pisemnej. </w:t>
      </w:r>
      <w:r w:rsidRPr="00A302CE">
        <w:rPr>
          <w:rFonts w:asciiTheme="minorHAnsi" w:hAnsiTheme="minorHAnsi" w:cstheme="minorHAnsi"/>
          <w:bCs/>
          <w:sz w:val="22"/>
          <w:szCs w:val="22"/>
          <w:lang w:eastAsia="pl-PL"/>
        </w:rPr>
        <w:t xml:space="preserve">Zamawiający upoważnia p. Jacka </w:t>
      </w:r>
      <w:proofErr w:type="spellStart"/>
      <w:r w:rsidRPr="00A302CE">
        <w:rPr>
          <w:rFonts w:asciiTheme="minorHAnsi" w:hAnsiTheme="minorHAnsi" w:cstheme="minorHAnsi"/>
          <w:bCs/>
          <w:sz w:val="22"/>
          <w:szCs w:val="22"/>
          <w:lang w:eastAsia="pl-PL"/>
        </w:rPr>
        <w:t>Szlachciaka</w:t>
      </w:r>
      <w:proofErr w:type="spellEnd"/>
      <w:r w:rsidRPr="00A302CE">
        <w:rPr>
          <w:rFonts w:asciiTheme="minorHAnsi" w:hAnsiTheme="minorHAnsi" w:cstheme="minorHAnsi"/>
          <w:bCs/>
          <w:sz w:val="22"/>
          <w:szCs w:val="22"/>
          <w:lang w:eastAsia="pl-PL"/>
        </w:rPr>
        <w:t>, Kierownika Działu Informatyki do podpisania protokołu Przedmiotu Umowy</w:t>
      </w:r>
      <w:r>
        <w:rPr>
          <w:rFonts w:asciiTheme="minorHAnsi" w:hAnsiTheme="minorHAnsi" w:cstheme="minorHAnsi"/>
          <w:bCs/>
          <w:sz w:val="22"/>
          <w:szCs w:val="22"/>
          <w:lang w:eastAsia="pl-PL"/>
        </w:rPr>
        <w:t xml:space="preserve">, o którym mowa </w:t>
      </w:r>
      <w:r w:rsidR="00DA7525">
        <w:rPr>
          <w:rFonts w:asciiTheme="minorHAnsi" w:hAnsiTheme="minorHAnsi" w:cstheme="minorHAnsi"/>
          <w:bCs/>
          <w:sz w:val="22"/>
          <w:szCs w:val="22"/>
          <w:lang w:eastAsia="pl-PL"/>
        </w:rPr>
        <w:br/>
      </w:r>
      <w:r>
        <w:rPr>
          <w:rFonts w:asciiTheme="minorHAnsi" w:hAnsiTheme="minorHAnsi" w:cstheme="minorHAnsi"/>
          <w:bCs/>
          <w:sz w:val="22"/>
          <w:szCs w:val="22"/>
          <w:lang w:eastAsia="pl-PL"/>
        </w:rPr>
        <w:t>w zdaniu poprzedzającym.</w:t>
      </w:r>
    </w:p>
    <w:p w:rsidR="00684696" w:rsidRDefault="00AE5B14" w:rsidP="006D02DA">
      <w:pPr>
        <w:widowControl/>
        <w:numPr>
          <w:ilvl w:val="0"/>
          <w:numId w:val="2"/>
        </w:numPr>
        <w:tabs>
          <w:tab w:val="clear" w:pos="420"/>
        </w:tabs>
        <w:suppressAutoHyphens w:val="0"/>
        <w:adjustRightInd w:val="0"/>
        <w:spacing w:line="276" w:lineRule="auto"/>
        <w:ind w:left="357" w:hanging="357"/>
        <w:textAlignment w:val="auto"/>
        <w:rPr>
          <w:rFonts w:asciiTheme="minorHAnsi" w:hAnsiTheme="minorHAnsi" w:cstheme="minorHAnsi"/>
          <w:sz w:val="22"/>
          <w:szCs w:val="22"/>
          <w:lang w:eastAsia="pl-PL"/>
        </w:rPr>
      </w:pPr>
      <w:r w:rsidRPr="00684696">
        <w:rPr>
          <w:rFonts w:asciiTheme="minorHAnsi" w:hAnsiTheme="minorHAnsi" w:cstheme="minorHAnsi"/>
          <w:sz w:val="22"/>
          <w:szCs w:val="22"/>
          <w:lang w:eastAsia="pl-PL"/>
        </w:rPr>
        <w:t xml:space="preserve">Wymagany tryb wsparcia technicznego – od poniedziałku do piątku (z wyjątkiem dni </w:t>
      </w:r>
      <w:r w:rsidR="00DA7525">
        <w:rPr>
          <w:rFonts w:asciiTheme="minorHAnsi" w:hAnsiTheme="minorHAnsi" w:cstheme="minorHAnsi"/>
          <w:sz w:val="22"/>
          <w:szCs w:val="22"/>
          <w:lang w:eastAsia="pl-PL"/>
        </w:rPr>
        <w:t xml:space="preserve">ustawowo </w:t>
      </w:r>
      <w:r w:rsidRPr="00684696">
        <w:rPr>
          <w:rFonts w:asciiTheme="minorHAnsi" w:hAnsiTheme="minorHAnsi" w:cstheme="minorHAnsi"/>
          <w:sz w:val="22"/>
          <w:szCs w:val="22"/>
          <w:lang w:eastAsia="pl-PL"/>
        </w:rPr>
        <w:t xml:space="preserve">wolnych od pracy) w godzinach 8-17. Zgłoszenie </w:t>
      </w:r>
      <w:r w:rsidR="00DA7525">
        <w:rPr>
          <w:rFonts w:asciiTheme="minorHAnsi" w:hAnsiTheme="minorHAnsi" w:cstheme="minorHAnsi"/>
          <w:sz w:val="22"/>
          <w:szCs w:val="22"/>
          <w:lang w:eastAsia="pl-PL"/>
        </w:rPr>
        <w:t xml:space="preserve">awarii </w:t>
      </w:r>
      <w:r w:rsidRPr="00684696">
        <w:rPr>
          <w:rFonts w:asciiTheme="minorHAnsi" w:hAnsiTheme="minorHAnsi" w:cstheme="minorHAnsi"/>
          <w:sz w:val="22"/>
          <w:szCs w:val="22"/>
          <w:lang w:eastAsia="pl-PL"/>
        </w:rPr>
        <w:t xml:space="preserve">następuje telefonicznie lub drodze </w:t>
      </w:r>
      <w:r w:rsidR="00684696">
        <w:rPr>
          <w:rFonts w:asciiTheme="minorHAnsi" w:hAnsiTheme="minorHAnsi" w:cstheme="minorHAnsi"/>
          <w:sz w:val="22"/>
          <w:szCs w:val="22"/>
          <w:lang w:eastAsia="pl-PL"/>
        </w:rPr>
        <w:t>korespondencji mailowej, z wykorzystaniem następujących danych:</w:t>
      </w:r>
      <w:r w:rsidRPr="00684696">
        <w:rPr>
          <w:rFonts w:asciiTheme="minorHAnsi" w:hAnsiTheme="minorHAnsi" w:cstheme="minorHAnsi"/>
          <w:sz w:val="22"/>
          <w:szCs w:val="22"/>
          <w:lang w:eastAsia="pl-PL"/>
        </w:rPr>
        <w:t xml:space="preserve"> </w:t>
      </w:r>
    </w:p>
    <w:p w:rsidR="00684696" w:rsidRDefault="00AE5B14" w:rsidP="006D02DA">
      <w:pPr>
        <w:pStyle w:val="Akapitzlist"/>
        <w:widowControl/>
        <w:numPr>
          <w:ilvl w:val="0"/>
          <w:numId w:val="26"/>
        </w:numPr>
        <w:suppressAutoHyphens w:val="0"/>
        <w:adjustRightInd w:val="0"/>
        <w:spacing w:line="276" w:lineRule="auto"/>
        <w:textAlignment w:val="auto"/>
        <w:rPr>
          <w:rFonts w:asciiTheme="minorHAnsi" w:hAnsiTheme="minorHAnsi" w:cstheme="minorHAnsi"/>
          <w:sz w:val="22"/>
          <w:szCs w:val="22"/>
          <w:lang w:eastAsia="pl-PL"/>
        </w:rPr>
      </w:pPr>
      <w:r w:rsidRPr="00684696">
        <w:rPr>
          <w:rFonts w:asciiTheme="minorHAnsi" w:hAnsiTheme="minorHAnsi" w:cstheme="minorHAnsi"/>
          <w:sz w:val="22"/>
          <w:szCs w:val="22"/>
          <w:lang w:eastAsia="pl-PL"/>
        </w:rPr>
        <w:t>numer tel</w:t>
      </w:r>
      <w:r w:rsidR="00684696">
        <w:rPr>
          <w:rFonts w:asciiTheme="minorHAnsi" w:hAnsiTheme="minorHAnsi" w:cstheme="minorHAnsi"/>
          <w:sz w:val="22"/>
          <w:szCs w:val="22"/>
          <w:lang w:eastAsia="pl-PL"/>
        </w:rPr>
        <w:t>. […];</w:t>
      </w:r>
      <w:r w:rsidRPr="00684696">
        <w:rPr>
          <w:rFonts w:asciiTheme="minorHAnsi" w:hAnsiTheme="minorHAnsi" w:cstheme="minorHAnsi"/>
          <w:sz w:val="22"/>
          <w:szCs w:val="22"/>
          <w:lang w:eastAsia="pl-PL"/>
        </w:rPr>
        <w:t xml:space="preserve"> </w:t>
      </w:r>
    </w:p>
    <w:p w:rsidR="00AE5B14" w:rsidRPr="00684696" w:rsidRDefault="00684696" w:rsidP="006D02DA">
      <w:pPr>
        <w:pStyle w:val="Akapitzlist"/>
        <w:widowControl/>
        <w:numPr>
          <w:ilvl w:val="0"/>
          <w:numId w:val="26"/>
        </w:numPr>
        <w:suppressAutoHyphens w:val="0"/>
        <w:adjustRightInd w:val="0"/>
        <w:spacing w:line="276" w:lineRule="auto"/>
        <w:textAlignment w:val="auto"/>
        <w:rPr>
          <w:rFonts w:asciiTheme="minorHAnsi" w:hAnsiTheme="minorHAnsi" w:cstheme="minorHAnsi"/>
          <w:sz w:val="22"/>
          <w:szCs w:val="22"/>
          <w:lang w:eastAsia="pl-PL"/>
        </w:rPr>
      </w:pPr>
      <w:r>
        <w:rPr>
          <w:rFonts w:asciiTheme="minorHAnsi" w:hAnsiTheme="minorHAnsi" w:cstheme="minorHAnsi"/>
          <w:sz w:val="22"/>
          <w:szCs w:val="22"/>
          <w:lang w:eastAsia="pl-PL"/>
        </w:rPr>
        <w:t>adres e-mail […].</w:t>
      </w:r>
      <w:r w:rsidR="00AE5B14" w:rsidRPr="00684696">
        <w:rPr>
          <w:rFonts w:asciiTheme="minorHAnsi" w:hAnsiTheme="minorHAnsi" w:cstheme="minorHAnsi"/>
          <w:sz w:val="22"/>
          <w:szCs w:val="22"/>
          <w:lang w:eastAsia="pl-PL"/>
        </w:rPr>
        <w:t xml:space="preserve"> </w:t>
      </w:r>
    </w:p>
    <w:p w:rsidR="00684696" w:rsidRDefault="00AE5B14" w:rsidP="006D02DA">
      <w:pPr>
        <w:widowControl/>
        <w:numPr>
          <w:ilvl w:val="0"/>
          <w:numId w:val="2"/>
        </w:numPr>
        <w:tabs>
          <w:tab w:val="clear" w:pos="420"/>
        </w:tabs>
        <w:suppressAutoHyphens w:val="0"/>
        <w:adjustRightInd w:val="0"/>
        <w:spacing w:line="276" w:lineRule="auto"/>
        <w:ind w:left="357" w:hanging="357"/>
        <w:jc w:val="left"/>
        <w:textAlignment w:val="auto"/>
        <w:rPr>
          <w:rFonts w:asciiTheme="minorHAnsi" w:hAnsiTheme="minorHAnsi" w:cstheme="minorHAnsi"/>
          <w:sz w:val="22"/>
          <w:szCs w:val="22"/>
          <w:lang w:eastAsia="pl-PL"/>
        </w:rPr>
      </w:pPr>
      <w:r w:rsidRPr="00B0454B">
        <w:rPr>
          <w:rFonts w:asciiTheme="minorHAnsi" w:hAnsiTheme="minorHAnsi" w:cstheme="minorHAnsi"/>
          <w:sz w:val="22"/>
          <w:szCs w:val="22"/>
          <w:lang w:eastAsia="pl-PL"/>
        </w:rPr>
        <w:t xml:space="preserve">Czas reakcji na zgłoszenie wynosi 24 godziny. </w:t>
      </w:r>
    </w:p>
    <w:p w:rsidR="00684696" w:rsidRDefault="00AE5B14" w:rsidP="006D02DA">
      <w:pPr>
        <w:widowControl/>
        <w:numPr>
          <w:ilvl w:val="0"/>
          <w:numId w:val="2"/>
        </w:numPr>
        <w:tabs>
          <w:tab w:val="clear" w:pos="420"/>
        </w:tabs>
        <w:suppressAutoHyphens w:val="0"/>
        <w:adjustRightInd w:val="0"/>
        <w:spacing w:line="276" w:lineRule="auto"/>
        <w:ind w:left="357" w:hanging="357"/>
        <w:jc w:val="left"/>
        <w:textAlignment w:val="auto"/>
        <w:rPr>
          <w:rFonts w:asciiTheme="minorHAnsi" w:hAnsiTheme="minorHAnsi" w:cstheme="minorHAnsi"/>
          <w:sz w:val="22"/>
          <w:szCs w:val="22"/>
          <w:lang w:eastAsia="pl-PL"/>
        </w:rPr>
      </w:pPr>
      <w:r w:rsidRPr="00684696">
        <w:rPr>
          <w:rFonts w:asciiTheme="minorHAnsi" w:hAnsiTheme="minorHAnsi" w:cstheme="minorHAnsi"/>
          <w:sz w:val="22"/>
          <w:szCs w:val="22"/>
          <w:lang w:eastAsia="pl-PL"/>
        </w:rPr>
        <w:t xml:space="preserve">Czas na usunięcie awarii wynosi 72 godziny. </w:t>
      </w:r>
    </w:p>
    <w:p w:rsidR="00AE5B14" w:rsidRPr="00684696" w:rsidRDefault="00AE5B14" w:rsidP="006D02DA">
      <w:pPr>
        <w:widowControl/>
        <w:numPr>
          <w:ilvl w:val="0"/>
          <w:numId w:val="2"/>
        </w:numPr>
        <w:tabs>
          <w:tab w:val="clear" w:pos="420"/>
        </w:tabs>
        <w:suppressAutoHyphens w:val="0"/>
        <w:adjustRightInd w:val="0"/>
        <w:spacing w:line="276" w:lineRule="auto"/>
        <w:ind w:left="357" w:hanging="357"/>
        <w:textAlignment w:val="auto"/>
        <w:rPr>
          <w:rFonts w:asciiTheme="minorHAnsi" w:hAnsiTheme="minorHAnsi" w:cstheme="minorHAnsi"/>
          <w:sz w:val="22"/>
          <w:szCs w:val="22"/>
          <w:lang w:eastAsia="pl-PL"/>
        </w:rPr>
      </w:pPr>
      <w:r w:rsidRPr="00684696">
        <w:rPr>
          <w:rFonts w:asciiTheme="minorHAnsi" w:hAnsiTheme="minorHAnsi" w:cstheme="minorHAnsi"/>
          <w:sz w:val="22"/>
          <w:szCs w:val="22"/>
          <w:lang w:eastAsia="pl-PL"/>
        </w:rPr>
        <w:t xml:space="preserve">Zamawiający nie dopuszcza możliwości usuwania </w:t>
      </w:r>
      <w:r w:rsidR="00DA7525">
        <w:rPr>
          <w:rFonts w:asciiTheme="minorHAnsi" w:hAnsiTheme="minorHAnsi" w:cstheme="minorHAnsi"/>
          <w:sz w:val="22"/>
          <w:szCs w:val="22"/>
          <w:lang w:eastAsia="pl-PL"/>
        </w:rPr>
        <w:t>awarii</w:t>
      </w:r>
      <w:r w:rsidRPr="00684696">
        <w:rPr>
          <w:rFonts w:asciiTheme="minorHAnsi" w:hAnsiTheme="minorHAnsi" w:cstheme="minorHAnsi"/>
          <w:sz w:val="22"/>
          <w:szCs w:val="22"/>
          <w:lang w:eastAsia="pl-PL"/>
        </w:rPr>
        <w:t xml:space="preserve"> i pomocy zdalnej w formie innej niż telefonicznie lub mailowo. </w:t>
      </w:r>
    </w:p>
    <w:p w:rsidR="00684696" w:rsidRDefault="00684696" w:rsidP="006D02DA">
      <w:pPr>
        <w:widowControl/>
        <w:suppressAutoHyphens w:val="0"/>
        <w:spacing w:line="276" w:lineRule="auto"/>
        <w:ind w:left="60"/>
        <w:jc w:val="center"/>
        <w:textAlignment w:val="auto"/>
        <w:rPr>
          <w:rFonts w:asciiTheme="minorHAnsi" w:hAnsiTheme="minorHAnsi" w:cstheme="minorHAnsi"/>
          <w:b/>
          <w:sz w:val="22"/>
          <w:szCs w:val="22"/>
          <w:lang w:eastAsia="pl-PL"/>
        </w:rPr>
      </w:pPr>
    </w:p>
    <w:p w:rsidR="00AE5B14" w:rsidRPr="00B0454B" w:rsidRDefault="00AE5B14" w:rsidP="006D02DA">
      <w:pPr>
        <w:pStyle w:val="Nagwek1"/>
        <w:tabs>
          <w:tab w:val="clear" w:pos="1467"/>
        </w:tabs>
        <w:rPr>
          <w:lang w:eastAsia="pl-PL"/>
        </w:rPr>
      </w:pPr>
      <w:r w:rsidRPr="00B0454B">
        <w:rPr>
          <w:lang w:eastAsia="pl-PL"/>
        </w:rPr>
        <w:t>§ 3</w:t>
      </w:r>
      <w:r w:rsidR="004B06C0">
        <w:rPr>
          <w:lang w:eastAsia="pl-PL"/>
        </w:rPr>
        <w:t xml:space="preserve"> </w:t>
      </w:r>
      <w:r w:rsidRPr="00B0454B">
        <w:rPr>
          <w:lang w:eastAsia="pl-PL"/>
        </w:rPr>
        <w:t>Cena i warunki płatności</w:t>
      </w:r>
    </w:p>
    <w:p w:rsidR="00AE5B14" w:rsidRPr="00B0454B" w:rsidRDefault="00AE5B14" w:rsidP="006D02DA">
      <w:pPr>
        <w:widowControl/>
        <w:suppressAutoHyphens w:val="0"/>
        <w:spacing w:line="276" w:lineRule="auto"/>
        <w:ind w:left="60"/>
        <w:jc w:val="left"/>
        <w:textAlignment w:val="auto"/>
        <w:rPr>
          <w:rFonts w:asciiTheme="minorHAnsi" w:hAnsiTheme="minorHAnsi" w:cstheme="minorHAnsi"/>
          <w:b/>
          <w:sz w:val="22"/>
          <w:szCs w:val="22"/>
          <w:lang w:eastAsia="pl-PL"/>
        </w:rPr>
      </w:pPr>
    </w:p>
    <w:p w:rsidR="00AE5B14" w:rsidRPr="00B0454B" w:rsidRDefault="00AE5B14" w:rsidP="006D02DA">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B0454B">
        <w:rPr>
          <w:rFonts w:asciiTheme="minorHAnsi" w:hAnsiTheme="minorHAnsi" w:cstheme="minorHAnsi"/>
          <w:sz w:val="22"/>
          <w:szCs w:val="22"/>
          <w:lang w:eastAsia="zh-CN"/>
        </w:rPr>
        <w:t>Zamawiający zobowiąz</w:t>
      </w:r>
      <w:r w:rsidR="00A302CE">
        <w:rPr>
          <w:rFonts w:asciiTheme="minorHAnsi" w:hAnsiTheme="minorHAnsi" w:cstheme="minorHAnsi"/>
          <w:sz w:val="22"/>
          <w:szCs w:val="22"/>
          <w:lang w:eastAsia="zh-CN"/>
        </w:rPr>
        <w:t xml:space="preserve">uje się zapłacić za realizację </w:t>
      </w:r>
      <w:r w:rsidRPr="00B0454B">
        <w:rPr>
          <w:rFonts w:asciiTheme="minorHAnsi" w:hAnsiTheme="minorHAnsi" w:cstheme="minorHAnsi"/>
          <w:sz w:val="22"/>
          <w:szCs w:val="22"/>
          <w:lang w:eastAsia="zh-CN"/>
        </w:rPr>
        <w:t>Przedmiotu Umowy cenę oferty, tj. kwotę netto</w:t>
      </w:r>
      <w:r w:rsidRPr="00B0454B">
        <w:rPr>
          <w:rFonts w:asciiTheme="minorHAnsi" w:hAnsiTheme="minorHAnsi" w:cstheme="minorHAnsi"/>
          <w:b/>
          <w:sz w:val="22"/>
          <w:szCs w:val="22"/>
          <w:lang w:eastAsia="zh-CN"/>
        </w:rPr>
        <w:t xml:space="preserve">: </w:t>
      </w:r>
      <w:r w:rsidRPr="00DA7525">
        <w:rPr>
          <w:rFonts w:asciiTheme="minorHAnsi" w:hAnsiTheme="minorHAnsi" w:cstheme="minorHAnsi"/>
          <w:b/>
          <w:sz w:val="22"/>
          <w:szCs w:val="22"/>
          <w:lang w:eastAsia="zh-CN"/>
        </w:rPr>
        <w:t>[…</w:t>
      </w:r>
      <w:r w:rsidRPr="00B0454B">
        <w:rPr>
          <w:rFonts w:asciiTheme="minorHAnsi" w:hAnsiTheme="minorHAnsi" w:cstheme="minorHAnsi"/>
          <w:b/>
          <w:sz w:val="22"/>
          <w:szCs w:val="22"/>
          <w:lang w:eastAsia="zh-CN"/>
        </w:rPr>
        <w:t xml:space="preserve">] zł </w:t>
      </w:r>
      <w:r w:rsidR="00A302CE">
        <w:rPr>
          <w:rFonts w:asciiTheme="minorHAnsi" w:hAnsiTheme="minorHAnsi" w:cstheme="minorHAnsi"/>
          <w:sz w:val="22"/>
          <w:szCs w:val="22"/>
          <w:lang w:eastAsia="zh-CN"/>
        </w:rPr>
        <w:t>plus podatek VAT 23</w:t>
      </w:r>
      <w:r w:rsidRPr="00B0454B">
        <w:rPr>
          <w:rFonts w:asciiTheme="minorHAnsi" w:hAnsiTheme="minorHAnsi" w:cstheme="minorHAnsi"/>
          <w:sz w:val="22"/>
          <w:szCs w:val="22"/>
          <w:lang w:eastAsia="zh-CN"/>
        </w:rPr>
        <w:t xml:space="preserve">%, tj. </w:t>
      </w:r>
      <w:r w:rsidRPr="00B0454B">
        <w:rPr>
          <w:rFonts w:asciiTheme="minorHAnsi" w:hAnsiTheme="minorHAnsi" w:cstheme="minorHAnsi"/>
          <w:b/>
          <w:sz w:val="22"/>
          <w:szCs w:val="22"/>
          <w:lang w:eastAsia="zh-CN"/>
        </w:rPr>
        <w:t>łącznie […] zł brutto</w:t>
      </w:r>
      <w:r w:rsidRPr="00B0454B">
        <w:rPr>
          <w:rFonts w:asciiTheme="minorHAnsi" w:hAnsiTheme="minorHAnsi" w:cstheme="minorHAnsi"/>
          <w:sz w:val="22"/>
          <w:szCs w:val="22"/>
          <w:lang w:eastAsia="zh-CN"/>
        </w:rPr>
        <w:t xml:space="preserve"> (słownie złotych […])</w:t>
      </w:r>
      <w:r w:rsidR="00A302CE">
        <w:rPr>
          <w:rFonts w:asciiTheme="minorHAnsi" w:hAnsiTheme="minorHAnsi" w:cstheme="minorHAnsi"/>
          <w:sz w:val="22"/>
          <w:szCs w:val="22"/>
          <w:lang w:eastAsia="zh-CN"/>
        </w:rPr>
        <w:t xml:space="preserve"> (zwaną dalej „</w:t>
      </w:r>
      <w:r w:rsidR="00A302CE">
        <w:rPr>
          <w:rFonts w:asciiTheme="minorHAnsi" w:hAnsiTheme="minorHAnsi" w:cstheme="minorHAnsi"/>
          <w:b/>
          <w:sz w:val="22"/>
          <w:szCs w:val="22"/>
          <w:lang w:eastAsia="zh-CN"/>
        </w:rPr>
        <w:t>Wynagrodzeniem</w:t>
      </w:r>
      <w:r w:rsidR="00A302CE">
        <w:rPr>
          <w:rFonts w:asciiTheme="minorHAnsi" w:hAnsiTheme="minorHAnsi" w:cstheme="minorHAnsi"/>
          <w:sz w:val="22"/>
          <w:szCs w:val="22"/>
          <w:lang w:eastAsia="zh-CN"/>
        </w:rPr>
        <w:t>”)</w:t>
      </w:r>
      <w:r w:rsidRPr="00B0454B">
        <w:rPr>
          <w:rFonts w:asciiTheme="minorHAnsi" w:hAnsiTheme="minorHAnsi" w:cstheme="minorHAnsi"/>
          <w:sz w:val="22"/>
          <w:szCs w:val="22"/>
          <w:lang w:eastAsia="zh-CN"/>
        </w:rPr>
        <w:t xml:space="preserve">. </w:t>
      </w:r>
    </w:p>
    <w:p w:rsidR="00AE5B14" w:rsidRPr="00B0454B" w:rsidRDefault="00AE5B14" w:rsidP="006D02DA">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sidRPr="00B0454B">
        <w:rPr>
          <w:rFonts w:asciiTheme="minorHAnsi" w:hAnsiTheme="minorHAnsi" w:cstheme="minorHAnsi"/>
          <w:sz w:val="22"/>
          <w:szCs w:val="22"/>
          <w:lang w:eastAsia="zh-CN"/>
        </w:rPr>
        <w:t xml:space="preserve">Za dzień zapłaty </w:t>
      </w:r>
      <w:r w:rsidR="00A302CE">
        <w:rPr>
          <w:rFonts w:asciiTheme="minorHAnsi" w:hAnsiTheme="minorHAnsi" w:cstheme="minorHAnsi"/>
          <w:sz w:val="22"/>
          <w:szCs w:val="22"/>
          <w:lang w:eastAsia="zh-CN"/>
        </w:rPr>
        <w:t xml:space="preserve">Wynagrodzenia </w:t>
      </w:r>
      <w:r w:rsidRPr="00B0454B">
        <w:rPr>
          <w:rFonts w:asciiTheme="minorHAnsi" w:hAnsiTheme="minorHAnsi" w:cstheme="minorHAnsi"/>
          <w:sz w:val="22"/>
          <w:szCs w:val="22"/>
          <w:lang w:eastAsia="zh-CN"/>
        </w:rPr>
        <w:t>uznany będzie dzień dokonania obciążenia rachunku bankowego Zamawiającego.</w:t>
      </w:r>
    </w:p>
    <w:p w:rsidR="00AE5B14" w:rsidRPr="00B0454B" w:rsidRDefault="00A302CE" w:rsidP="006D02DA">
      <w:pPr>
        <w:numPr>
          <w:ilvl w:val="0"/>
          <w:numId w:val="10"/>
        </w:numPr>
        <w:tabs>
          <w:tab w:val="clear" w:pos="720"/>
        </w:tabs>
        <w:suppressAutoHyphens w:val="0"/>
        <w:autoSpaceDE w:val="0"/>
        <w:adjustRightInd w:val="0"/>
        <w:spacing w:line="276" w:lineRule="auto"/>
        <w:ind w:left="357" w:hanging="357"/>
        <w:textAlignment w:val="auto"/>
        <w:rPr>
          <w:rFonts w:asciiTheme="minorHAnsi" w:hAnsiTheme="minorHAnsi" w:cstheme="minorHAnsi"/>
          <w:sz w:val="22"/>
          <w:szCs w:val="22"/>
          <w:lang w:eastAsia="zh-CN"/>
        </w:rPr>
      </w:pPr>
      <w:r>
        <w:rPr>
          <w:rFonts w:asciiTheme="minorHAnsi" w:hAnsiTheme="minorHAnsi" w:cstheme="minorHAnsi"/>
          <w:sz w:val="22"/>
          <w:szCs w:val="22"/>
        </w:rPr>
        <w:t>Wyna</w:t>
      </w:r>
      <w:r w:rsidR="00DA7525">
        <w:rPr>
          <w:rFonts w:asciiTheme="minorHAnsi" w:hAnsiTheme="minorHAnsi" w:cstheme="minorHAnsi"/>
          <w:sz w:val="22"/>
          <w:szCs w:val="22"/>
        </w:rPr>
        <w:t>g</w:t>
      </w:r>
      <w:r>
        <w:rPr>
          <w:rFonts w:asciiTheme="minorHAnsi" w:hAnsiTheme="minorHAnsi" w:cstheme="minorHAnsi"/>
          <w:sz w:val="22"/>
          <w:szCs w:val="22"/>
        </w:rPr>
        <w:t>rodzenie</w:t>
      </w:r>
      <w:r w:rsidR="00AE5B14" w:rsidRPr="00B0454B">
        <w:rPr>
          <w:rFonts w:asciiTheme="minorHAnsi" w:hAnsiTheme="minorHAnsi" w:cstheme="minorHAnsi"/>
          <w:sz w:val="22"/>
          <w:szCs w:val="22"/>
        </w:rPr>
        <w:t xml:space="preserve"> obejmuje wszelkie czynności, koszty i wydatki Wykonawcy niezbędne dla kompleksowego przygotowania i terminowego wykonania Umowy, a w szczególności: cenę </w:t>
      </w:r>
      <w:r>
        <w:rPr>
          <w:rFonts w:asciiTheme="minorHAnsi" w:hAnsiTheme="minorHAnsi" w:cstheme="minorHAnsi"/>
          <w:sz w:val="22"/>
          <w:szCs w:val="22"/>
        </w:rPr>
        <w:t>oprogramowania</w:t>
      </w:r>
      <w:r w:rsidR="00AE5B14" w:rsidRPr="00B0454B">
        <w:rPr>
          <w:rFonts w:asciiTheme="minorHAnsi" w:hAnsiTheme="minorHAnsi" w:cstheme="minorHAnsi"/>
          <w:sz w:val="22"/>
          <w:szCs w:val="22"/>
        </w:rPr>
        <w:t>, koszty transportu, instalacji oraz opiekę serwisową na okres ważności licencji.</w:t>
      </w:r>
    </w:p>
    <w:p w:rsidR="00AE5B14" w:rsidRPr="00B0454B" w:rsidRDefault="00AE5B14" w:rsidP="006D02DA">
      <w:pPr>
        <w:widowControl/>
        <w:numPr>
          <w:ilvl w:val="0"/>
          <w:numId w:val="10"/>
        </w:numPr>
        <w:tabs>
          <w:tab w:val="clear" w:pos="720"/>
        </w:tabs>
        <w:suppressAutoHyphens w:val="0"/>
        <w:spacing w:line="276" w:lineRule="auto"/>
        <w:ind w:left="357" w:hanging="357"/>
        <w:textAlignment w:val="auto"/>
        <w:rPr>
          <w:rFonts w:asciiTheme="minorHAnsi" w:hAnsiTheme="minorHAnsi" w:cstheme="minorHAnsi"/>
          <w:bCs/>
          <w:sz w:val="22"/>
          <w:szCs w:val="22"/>
        </w:rPr>
      </w:pPr>
      <w:r w:rsidRPr="00B0454B">
        <w:rPr>
          <w:rFonts w:asciiTheme="minorHAnsi" w:hAnsiTheme="minorHAnsi" w:cstheme="minorHAnsi"/>
          <w:sz w:val="22"/>
          <w:szCs w:val="22"/>
        </w:rPr>
        <w:t xml:space="preserve">Zapłata dokonana będzie przelewem na rachunek bankowy Wykonawcy o numerze </w:t>
      </w:r>
      <w:r w:rsidR="00A302CE">
        <w:rPr>
          <w:rFonts w:asciiTheme="minorHAnsi" w:hAnsiTheme="minorHAnsi" w:cstheme="minorHAnsi"/>
          <w:sz w:val="22"/>
          <w:szCs w:val="22"/>
        </w:rPr>
        <w:t xml:space="preserve">[…] </w:t>
      </w:r>
      <w:r w:rsidR="00A302CE">
        <w:rPr>
          <w:rFonts w:asciiTheme="minorHAnsi" w:hAnsiTheme="minorHAnsi" w:cstheme="minorHAnsi"/>
          <w:sz w:val="22"/>
          <w:szCs w:val="22"/>
        </w:rPr>
        <w:br/>
      </w:r>
      <w:r w:rsidRPr="00B0454B">
        <w:rPr>
          <w:rFonts w:asciiTheme="minorHAnsi" w:hAnsiTheme="minorHAnsi" w:cstheme="minorHAnsi"/>
          <w:sz w:val="22"/>
          <w:szCs w:val="22"/>
        </w:rPr>
        <w:t xml:space="preserve">w terminie do 30 dni od dnia złożenia </w:t>
      </w:r>
      <w:r w:rsidRPr="00B0454B">
        <w:rPr>
          <w:rFonts w:asciiTheme="minorHAnsi" w:hAnsiTheme="minorHAnsi" w:cstheme="minorHAnsi"/>
          <w:bCs/>
          <w:sz w:val="22"/>
          <w:szCs w:val="22"/>
        </w:rPr>
        <w:t>Zamawiającemu</w:t>
      </w:r>
      <w:r w:rsidRPr="00B0454B">
        <w:rPr>
          <w:rFonts w:asciiTheme="minorHAnsi" w:hAnsiTheme="minorHAnsi" w:cstheme="minorHAnsi"/>
          <w:sz w:val="22"/>
          <w:szCs w:val="22"/>
        </w:rPr>
        <w:t>, prawidłowo wystawionej faktury</w:t>
      </w:r>
      <w:r w:rsidRPr="00B0454B">
        <w:rPr>
          <w:rFonts w:asciiTheme="minorHAnsi" w:hAnsiTheme="minorHAnsi" w:cstheme="minorHAnsi"/>
          <w:bCs/>
          <w:sz w:val="22"/>
          <w:szCs w:val="22"/>
        </w:rPr>
        <w:t>.</w:t>
      </w:r>
      <w:r w:rsidRPr="00B0454B">
        <w:rPr>
          <w:rFonts w:asciiTheme="minorHAnsi" w:hAnsiTheme="minorHAnsi" w:cstheme="minorHAnsi"/>
          <w:sz w:val="22"/>
          <w:szCs w:val="22"/>
        </w:rPr>
        <w:t xml:space="preserve"> </w:t>
      </w:r>
      <w:r w:rsidRPr="00B0454B">
        <w:rPr>
          <w:rFonts w:asciiTheme="minorHAnsi" w:hAnsiTheme="minorHAnsi" w:cstheme="minorHAnsi"/>
          <w:bCs/>
          <w:sz w:val="22"/>
          <w:szCs w:val="22"/>
        </w:rPr>
        <w:t>Koszty przelewu ponosi Zamawiający.</w:t>
      </w:r>
    </w:p>
    <w:p w:rsidR="00AE5B14" w:rsidRPr="00B0454B" w:rsidRDefault="00AE5B14" w:rsidP="006D02DA">
      <w:pPr>
        <w:widowControl/>
        <w:numPr>
          <w:ilvl w:val="0"/>
          <w:numId w:val="10"/>
        </w:numPr>
        <w:tabs>
          <w:tab w:val="clear" w:pos="720"/>
        </w:tabs>
        <w:suppressAutoHyphens w:val="0"/>
        <w:spacing w:line="276" w:lineRule="auto"/>
        <w:ind w:left="357" w:hanging="357"/>
        <w:textAlignment w:val="auto"/>
        <w:rPr>
          <w:rFonts w:asciiTheme="minorHAnsi" w:hAnsiTheme="minorHAnsi" w:cstheme="minorHAnsi"/>
          <w:bCs/>
          <w:sz w:val="22"/>
          <w:szCs w:val="22"/>
        </w:rPr>
      </w:pPr>
      <w:r w:rsidRPr="00B0454B">
        <w:rPr>
          <w:rFonts w:asciiTheme="minorHAnsi" w:hAnsiTheme="minorHAnsi" w:cstheme="minorHAnsi"/>
          <w:sz w:val="22"/>
          <w:szCs w:val="22"/>
          <w:lang w:eastAsia="zh-CN"/>
        </w:rPr>
        <w:t>Podstawą wystawienia faktury jest protokół odbioru Przed</w:t>
      </w:r>
      <w:r w:rsidR="00A302CE">
        <w:rPr>
          <w:rFonts w:asciiTheme="minorHAnsi" w:hAnsiTheme="minorHAnsi" w:cstheme="minorHAnsi"/>
          <w:sz w:val="22"/>
          <w:szCs w:val="22"/>
          <w:lang w:eastAsia="zh-CN"/>
        </w:rPr>
        <w:t xml:space="preserve">miotu Umowy, o którym mowa </w:t>
      </w:r>
      <w:r w:rsidR="00A302CE">
        <w:rPr>
          <w:rFonts w:asciiTheme="minorHAnsi" w:hAnsiTheme="minorHAnsi" w:cstheme="minorHAnsi"/>
          <w:sz w:val="22"/>
          <w:szCs w:val="22"/>
          <w:lang w:eastAsia="zh-CN"/>
        </w:rPr>
        <w:br/>
        <w:t>w § 2 ust. 3</w:t>
      </w:r>
      <w:r w:rsidRPr="00B0454B">
        <w:rPr>
          <w:rFonts w:asciiTheme="minorHAnsi" w:hAnsiTheme="minorHAnsi" w:cstheme="minorHAnsi"/>
          <w:sz w:val="22"/>
          <w:szCs w:val="22"/>
          <w:lang w:eastAsia="zh-CN"/>
        </w:rPr>
        <w:t xml:space="preserve"> podpisany przez Zamawiającego bez zastrzeżeń.</w:t>
      </w:r>
    </w:p>
    <w:p w:rsidR="00A302CE" w:rsidRDefault="00A302CE" w:rsidP="006D02DA">
      <w:pPr>
        <w:widowControl/>
        <w:suppressAutoHyphens w:val="0"/>
        <w:spacing w:line="276" w:lineRule="auto"/>
        <w:jc w:val="center"/>
        <w:textAlignment w:val="auto"/>
        <w:rPr>
          <w:rFonts w:asciiTheme="minorHAnsi" w:hAnsiTheme="minorHAnsi" w:cstheme="minorHAnsi"/>
          <w:b/>
          <w:sz w:val="22"/>
          <w:szCs w:val="22"/>
          <w:lang w:eastAsia="pl-PL"/>
        </w:rPr>
      </w:pPr>
    </w:p>
    <w:p w:rsidR="00AE5B14" w:rsidRPr="00B0454B" w:rsidRDefault="00AE5B14" w:rsidP="006D02DA">
      <w:pPr>
        <w:pStyle w:val="Nagwek1"/>
        <w:tabs>
          <w:tab w:val="clear" w:pos="1467"/>
        </w:tabs>
        <w:rPr>
          <w:lang w:eastAsia="pl-PL"/>
        </w:rPr>
      </w:pPr>
      <w:r w:rsidRPr="00B0454B">
        <w:rPr>
          <w:lang w:eastAsia="pl-PL"/>
        </w:rPr>
        <w:t>§ 4</w:t>
      </w:r>
    </w:p>
    <w:p w:rsidR="00AE5B14" w:rsidRPr="00B0454B" w:rsidRDefault="00AE5B14" w:rsidP="006D02DA">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B0454B">
        <w:rPr>
          <w:rFonts w:asciiTheme="minorHAnsi" w:eastAsia="Calibri" w:hAnsiTheme="minorHAnsi" w:cstheme="minorHAnsi"/>
          <w:sz w:val="22"/>
          <w:szCs w:val="22"/>
        </w:rPr>
        <w:t>Zamawiający zas</w:t>
      </w:r>
      <w:r w:rsidR="00A302CE">
        <w:rPr>
          <w:rFonts w:asciiTheme="minorHAnsi" w:eastAsia="Calibri" w:hAnsiTheme="minorHAnsi" w:cstheme="minorHAnsi"/>
          <w:sz w:val="22"/>
          <w:szCs w:val="22"/>
        </w:rPr>
        <w:t>trzega sobie prawo regulowania W</w:t>
      </w:r>
      <w:r w:rsidRPr="00B0454B">
        <w:rPr>
          <w:rFonts w:asciiTheme="minorHAnsi" w:eastAsia="Calibri" w:hAnsiTheme="minorHAnsi" w:cstheme="minorHAnsi"/>
          <w:sz w:val="22"/>
          <w:szCs w:val="22"/>
        </w:rPr>
        <w:t>ynagrodzenia należnego Wykonawcy na podstawie Umowy, w ramach mechanizmu podzielonej płatności (zwanego dalej „</w:t>
      </w:r>
      <w:r w:rsidRPr="00A302CE">
        <w:rPr>
          <w:rFonts w:asciiTheme="minorHAnsi" w:eastAsia="Calibri" w:hAnsiTheme="minorHAnsi" w:cstheme="minorHAnsi"/>
          <w:b/>
          <w:sz w:val="22"/>
          <w:szCs w:val="22"/>
        </w:rPr>
        <w:t xml:space="preserve">Mechanizmem Split </w:t>
      </w:r>
      <w:proofErr w:type="spellStart"/>
      <w:r w:rsidRPr="00A302CE">
        <w:rPr>
          <w:rFonts w:asciiTheme="minorHAnsi" w:eastAsia="Calibri" w:hAnsiTheme="minorHAnsi" w:cstheme="minorHAnsi"/>
          <w:b/>
          <w:sz w:val="22"/>
          <w:szCs w:val="22"/>
        </w:rPr>
        <w:t>Payment</w:t>
      </w:r>
      <w:proofErr w:type="spellEnd"/>
      <w:r w:rsidR="00A302CE">
        <w:rPr>
          <w:rFonts w:asciiTheme="minorHAnsi" w:eastAsia="Calibri" w:hAnsiTheme="minorHAnsi" w:cstheme="minorHAnsi"/>
          <w:sz w:val="22"/>
          <w:szCs w:val="22"/>
        </w:rPr>
        <w:t>”) przewidzianego w przepisach U</w:t>
      </w:r>
      <w:r w:rsidRPr="00B0454B">
        <w:rPr>
          <w:rFonts w:asciiTheme="minorHAnsi" w:eastAsia="Calibri" w:hAnsiTheme="minorHAnsi" w:cstheme="minorHAnsi"/>
          <w:sz w:val="22"/>
          <w:szCs w:val="22"/>
        </w:rPr>
        <w:t xml:space="preserve">stawy </w:t>
      </w:r>
      <w:r w:rsidR="00A302CE">
        <w:rPr>
          <w:rFonts w:asciiTheme="minorHAnsi" w:eastAsia="Calibri" w:hAnsiTheme="minorHAnsi" w:cstheme="minorHAnsi"/>
          <w:sz w:val="22"/>
          <w:szCs w:val="22"/>
        </w:rPr>
        <w:t>VAT</w:t>
      </w:r>
      <w:r w:rsidRPr="00B0454B">
        <w:rPr>
          <w:rFonts w:asciiTheme="minorHAnsi" w:eastAsia="Calibri" w:hAnsiTheme="minorHAnsi" w:cstheme="minorHAnsi"/>
          <w:sz w:val="22"/>
          <w:szCs w:val="22"/>
        </w:rPr>
        <w:t>.</w:t>
      </w:r>
    </w:p>
    <w:p w:rsidR="00AE5B14" w:rsidRPr="00B0454B" w:rsidRDefault="00AE5B14" w:rsidP="006D02DA">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B0454B">
        <w:rPr>
          <w:rFonts w:asciiTheme="minorHAnsi" w:eastAsia="Calibri" w:hAnsiTheme="minorHAnsi" w:cstheme="minorHAnsi"/>
          <w:sz w:val="22"/>
          <w:szCs w:val="22"/>
        </w:rPr>
        <w:t>Wykonawca oświadcza, że wskazany przez niego rachunek bankowy, na kt</w:t>
      </w:r>
      <w:r w:rsidR="00A302CE">
        <w:rPr>
          <w:rFonts w:asciiTheme="minorHAnsi" w:eastAsia="Calibri" w:hAnsiTheme="minorHAnsi" w:cstheme="minorHAnsi"/>
          <w:sz w:val="22"/>
          <w:szCs w:val="22"/>
        </w:rPr>
        <w:t>óry ma zostać dokonana zapłata W</w:t>
      </w:r>
      <w:r w:rsidRPr="00B0454B">
        <w:rPr>
          <w:rFonts w:asciiTheme="minorHAnsi" w:eastAsia="Calibri" w:hAnsiTheme="minorHAnsi" w:cstheme="minorHAnsi"/>
          <w:sz w:val="22"/>
          <w:szCs w:val="22"/>
        </w:rPr>
        <w:t>ynagrodzenia należnego mu na podstawie Umowy:</w:t>
      </w:r>
    </w:p>
    <w:p w:rsidR="00AE5B14" w:rsidRPr="00B0454B" w:rsidRDefault="00AE5B14" w:rsidP="006D02DA">
      <w:pPr>
        <w:widowControl/>
        <w:numPr>
          <w:ilvl w:val="0"/>
          <w:numId w:val="12"/>
        </w:numPr>
        <w:suppressAutoHyphens w:val="0"/>
        <w:autoSpaceDE w:val="0"/>
        <w:spacing w:line="276" w:lineRule="auto"/>
        <w:ind w:left="1071" w:hanging="357"/>
        <w:textAlignment w:val="auto"/>
        <w:rPr>
          <w:rFonts w:asciiTheme="minorHAnsi" w:eastAsia="Calibri" w:hAnsiTheme="minorHAnsi" w:cstheme="minorHAnsi"/>
          <w:sz w:val="22"/>
          <w:szCs w:val="22"/>
        </w:rPr>
      </w:pPr>
      <w:r w:rsidRPr="00B0454B">
        <w:rPr>
          <w:rFonts w:asciiTheme="minorHAnsi" w:eastAsia="Calibri" w:hAnsiTheme="minorHAnsi" w:cstheme="minorHAnsi"/>
          <w:sz w:val="22"/>
          <w:szCs w:val="22"/>
        </w:rPr>
        <w:t xml:space="preserve">jest rachunkiem umożliwiającym płatność w ramach Mechanizmu Split </w:t>
      </w:r>
      <w:proofErr w:type="spellStart"/>
      <w:r w:rsidRPr="00B0454B">
        <w:rPr>
          <w:rFonts w:asciiTheme="minorHAnsi" w:eastAsia="Calibri" w:hAnsiTheme="minorHAnsi" w:cstheme="minorHAnsi"/>
          <w:sz w:val="22"/>
          <w:szCs w:val="22"/>
        </w:rPr>
        <w:t>Payment</w:t>
      </w:r>
      <w:proofErr w:type="spellEnd"/>
      <w:r w:rsidRPr="00B0454B">
        <w:rPr>
          <w:rFonts w:asciiTheme="minorHAnsi" w:eastAsia="Calibri" w:hAnsiTheme="minorHAnsi" w:cstheme="minorHAnsi"/>
          <w:sz w:val="22"/>
          <w:szCs w:val="22"/>
        </w:rPr>
        <w:t>;</w:t>
      </w:r>
    </w:p>
    <w:p w:rsidR="00AE5B14" w:rsidRPr="00B0454B" w:rsidRDefault="00AE5B14" w:rsidP="006D02DA">
      <w:pPr>
        <w:widowControl/>
        <w:numPr>
          <w:ilvl w:val="0"/>
          <w:numId w:val="12"/>
        </w:numPr>
        <w:suppressAutoHyphens w:val="0"/>
        <w:autoSpaceDE w:val="0"/>
        <w:spacing w:line="276" w:lineRule="auto"/>
        <w:ind w:left="1071" w:hanging="357"/>
        <w:textAlignment w:val="auto"/>
        <w:rPr>
          <w:rFonts w:asciiTheme="minorHAnsi" w:eastAsia="Calibri" w:hAnsiTheme="minorHAnsi" w:cstheme="minorHAnsi"/>
          <w:sz w:val="22"/>
          <w:szCs w:val="22"/>
        </w:rPr>
      </w:pPr>
      <w:r w:rsidRPr="00B0454B">
        <w:rPr>
          <w:rFonts w:asciiTheme="minorHAnsi" w:eastAsia="Calibri" w:hAnsiTheme="minorHAnsi" w:cstheme="minorHAnsi"/>
          <w:sz w:val="22"/>
          <w:szCs w:val="22"/>
        </w:rPr>
        <w:t>jest rachunkiem znajdującym się w wykazie podmiotów (zwanego dalej „</w:t>
      </w:r>
      <w:r w:rsidRPr="00A75A25">
        <w:rPr>
          <w:rFonts w:asciiTheme="minorHAnsi" w:eastAsia="Calibri" w:hAnsiTheme="minorHAnsi" w:cstheme="minorHAnsi"/>
          <w:b/>
          <w:sz w:val="22"/>
          <w:szCs w:val="22"/>
        </w:rPr>
        <w:t>Wykazem</w:t>
      </w:r>
      <w:r w:rsidRPr="00B0454B">
        <w:rPr>
          <w:rFonts w:asciiTheme="minorHAnsi" w:eastAsia="Calibri" w:hAnsiTheme="minorHAnsi" w:cstheme="minorHAnsi"/>
          <w:sz w:val="22"/>
          <w:szCs w:val="22"/>
        </w:rPr>
        <w:t>”) prowadzonym przez Szefa Krajowej Administracji Skar</w:t>
      </w:r>
      <w:r w:rsidR="00A302CE">
        <w:rPr>
          <w:rFonts w:asciiTheme="minorHAnsi" w:eastAsia="Calibri" w:hAnsiTheme="minorHAnsi" w:cstheme="minorHAnsi"/>
          <w:sz w:val="22"/>
          <w:szCs w:val="22"/>
        </w:rPr>
        <w:t xml:space="preserve">bowej, o którym mowa w art. 96b </w:t>
      </w:r>
      <w:r w:rsidRPr="00B0454B">
        <w:rPr>
          <w:rFonts w:asciiTheme="minorHAnsi" w:eastAsia="Calibri" w:hAnsiTheme="minorHAnsi" w:cstheme="minorHAnsi"/>
          <w:sz w:val="22"/>
          <w:szCs w:val="22"/>
        </w:rPr>
        <w:t>Ustawy VAT.</w:t>
      </w:r>
    </w:p>
    <w:p w:rsidR="00A302CE" w:rsidRDefault="00AE5B14" w:rsidP="006D02DA">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B0454B">
        <w:rPr>
          <w:rFonts w:asciiTheme="minorHAnsi" w:eastAsia="Calibri" w:hAnsiTheme="minorHAnsi" w:cstheme="minorHAnsi"/>
          <w:sz w:val="22"/>
          <w:szCs w:val="22"/>
        </w:rPr>
        <w:lastRenderedPageBreak/>
        <w:t>W przypadku, gdy rachunek bankowy wskazany przez Wykonawcę nie będzie spełniać warunków określonych w ust. 2, opóźnienie Zamawi</w:t>
      </w:r>
      <w:r w:rsidR="00A302CE">
        <w:rPr>
          <w:rFonts w:asciiTheme="minorHAnsi" w:eastAsia="Calibri" w:hAnsiTheme="minorHAnsi" w:cstheme="minorHAnsi"/>
          <w:sz w:val="22"/>
          <w:szCs w:val="22"/>
        </w:rPr>
        <w:t xml:space="preserve">ającego w dokonaniu płatności w </w:t>
      </w:r>
      <w:r w:rsidRPr="00B0454B">
        <w:rPr>
          <w:rFonts w:asciiTheme="minorHAnsi" w:eastAsia="Calibri" w:hAnsiTheme="minorHAnsi" w:cstheme="minorHAnsi"/>
          <w:sz w:val="22"/>
          <w:szCs w:val="22"/>
        </w:rPr>
        <w:t xml:space="preserve">terminie określonym w Umowie, powstałe wskutek braku możliwości zapłaty przez Zamawiającego z zastosowaniem Mechanizmu Split </w:t>
      </w:r>
      <w:proofErr w:type="spellStart"/>
      <w:r w:rsidRPr="00B0454B">
        <w:rPr>
          <w:rFonts w:asciiTheme="minorHAnsi" w:eastAsia="Calibri" w:hAnsiTheme="minorHAnsi" w:cstheme="minorHAnsi"/>
          <w:sz w:val="22"/>
          <w:szCs w:val="22"/>
        </w:rPr>
        <w:t>Payment</w:t>
      </w:r>
      <w:proofErr w:type="spellEnd"/>
      <w:r w:rsidRPr="00B0454B">
        <w:rPr>
          <w:rFonts w:asciiTheme="minorHAnsi" w:eastAsia="Calibri" w:hAnsiTheme="minorHAnsi" w:cstheme="minorHAnsi"/>
          <w:sz w:val="22"/>
          <w:szCs w:val="22"/>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AE5B14" w:rsidRPr="00A302CE" w:rsidRDefault="00AE5B14" w:rsidP="006D02DA">
      <w:pPr>
        <w:widowControl/>
        <w:numPr>
          <w:ilvl w:val="0"/>
          <w:numId w:val="11"/>
        </w:numPr>
        <w:suppressAutoHyphens w:val="0"/>
        <w:autoSpaceDE w:val="0"/>
        <w:spacing w:line="276" w:lineRule="auto"/>
        <w:ind w:left="357" w:hanging="357"/>
        <w:textAlignment w:val="auto"/>
        <w:rPr>
          <w:rFonts w:asciiTheme="minorHAnsi" w:eastAsia="Calibri" w:hAnsiTheme="minorHAnsi" w:cstheme="minorHAnsi"/>
          <w:sz w:val="22"/>
          <w:szCs w:val="22"/>
        </w:rPr>
      </w:pPr>
      <w:r w:rsidRPr="00A302CE">
        <w:rPr>
          <w:rFonts w:asciiTheme="minorHAnsi" w:hAnsiTheme="minorHAnsi" w:cstheme="minorHAnsi"/>
          <w:bCs/>
          <w:sz w:val="22"/>
          <w:szCs w:val="22"/>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w:t>
      </w:r>
      <w:r w:rsidR="00A302CE" w:rsidRPr="00A302CE">
        <w:rPr>
          <w:rFonts w:asciiTheme="minorHAnsi" w:hAnsiTheme="minorHAnsi" w:cstheme="minorHAnsi"/>
          <w:bCs/>
          <w:sz w:val="22"/>
          <w:szCs w:val="22"/>
        </w:rPr>
        <w:t xml:space="preserve">rt.efaktura.gov.pl PEF nr: NIP </w:t>
      </w:r>
      <w:r w:rsidRPr="00A302CE">
        <w:rPr>
          <w:rFonts w:asciiTheme="minorHAnsi" w:hAnsiTheme="minorHAnsi" w:cstheme="minorHAnsi"/>
          <w:bCs/>
          <w:sz w:val="22"/>
          <w:szCs w:val="22"/>
        </w:rPr>
        <w:t>5320100125. Zamawiający nie dopuszcza wysyłania i odbierania za pośrednictwem platformy innych ustrukturyzowanych dokumentów elektronicznych, za wyjątkiem faktur korygujących.</w:t>
      </w:r>
    </w:p>
    <w:p w:rsidR="00A302CE" w:rsidRDefault="00A302CE" w:rsidP="006D02DA">
      <w:pPr>
        <w:widowControl/>
        <w:suppressAutoHyphens w:val="0"/>
        <w:spacing w:line="276" w:lineRule="auto"/>
        <w:ind w:left="720"/>
        <w:textAlignment w:val="auto"/>
        <w:rPr>
          <w:rFonts w:asciiTheme="minorHAnsi" w:hAnsiTheme="minorHAnsi" w:cstheme="minorHAnsi"/>
          <w:b/>
          <w:sz w:val="22"/>
          <w:szCs w:val="22"/>
          <w:lang w:eastAsia="pl-PL"/>
        </w:rPr>
      </w:pPr>
    </w:p>
    <w:p w:rsidR="00AE5B14" w:rsidRPr="00B0454B" w:rsidRDefault="00AE5B14" w:rsidP="006D02DA">
      <w:pPr>
        <w:pStyle w:val="Nagwek1"/>
        <w:tabs>
          <w:tab w:val="clear" w:pos="1467"/>
        </w:tabs>
        <w:rPr>
          <w:lang w:eastAsia="pl-PL"/>
        </w:rPr>
      </w:pPr>
      <w:r w:rsidRPr="00B0454B">
        <w:rPr>
          <w:lang w:eastAsia="pl-PL"/>
        </w:rPr>
        <w:t>§ 5</w:t>
      </w:r>
      <w:r w:rsidR="004B06C0">
        <w:rPr>
          <w:lang w:eastAsia="pl-PL"/>
        </w:rPr>
        <w:t xml:space="preserve"> </w:t>
      </w:r>
      <w:r w:rsidRPr="00B0454B">
        <w:rPr>
          <w:lang w:eastAsia="pl-PL"/>
        </w:rPr>
        <w:t>Kary umowne</w:t>
      </w:r>
    </w:p>
    <w:p w:rsidR="00AE5B14" w:rsidRPr="00B0454B" w:rsidRDefault="00AE5B14" w:rsidP="006D02DA">
      <w:pPr>
        <w:widowControl/>
        <w:suppressAutoHyphens w:val="0"/>
        <w:spacing w:line="276" w:lineRule="auto"/>
        <w:jc w:val="center"/>
        <w:textAlignment w:val="auto"/>
        <w:rPr>
          <w:rFonts w:asciiTheme="minorHAnsi" w:hAnsiTheme="minorHAnsi" w:cstheme="minorHAnsi"/>
          <w:b/>
          <w:sz w:val="22"/>
          <w:szCs w:val="22"/>
          <w:lang w:eastAsia="pl-PL"/>
        </w:rPr>
      </w:pPr>
    </w:p>
    <w:p w:rsidR="00AE5B14" w:rsidRPr="00B0454B" w:rsidRDefault="00AE5B14" w:rsidP="006D02DA">
      <w:pPr>
        <w:widowControl/>
        <w:numPr>
          <w:ilvl w:val="0"/>
          <w:numId w:val="3"/>
        </w:numPr>
        <w:tabs>
          <w:tab w:val="clear" w:pos="360"/>
        </w:tabs>
        <w:suppressAutoHyphens w:val="0"/>
        <w:autoSpaceDE w:val="0"/>
        <w:autoSpaceDN w:val="0"/>
        <w:spacing w:line="276" w:lineRule="auto"/>
        <w:ind w:left="357" w:hanging="357"/>
        <w:textAlignment w:val="auto"/>
        <w:rPr>
          <w:rFonts w:asciiTheme="minorHAnsi" w:hAnsiTheme="minorHAnsi" w:cstheme="minorHAnsi"/>
          <w:sz w:val="22"/>
          <w:szCs w:val="22"/>
          <w:lang w:eastAsia="zh-CN"/>
        </w:rPr>
      </w:pPr>
      <w:r w:rsidRPr="00B0454B">
        <w:rPr>
          <w:rFonts w:asciiTheme="minorHAnsi" w:hAnsiTheme="minorHAnsi" w:cstheme="minorHAnsi"/>
          <w:sz w:val="22"/>
          <w:szCs w:val="22"/>
          <w:lang w:eastAsia="zh-CN"/>
        </w:rPr>
        <w:t>W razie opóźnienia w realizacji Przedmiotu Umowy</w:t>
      </w:r>
      <w:r w:rsidR="00DA7525">
        <w:rPr>
          <w:rFonts w:asciiTheme="minorHAnsi" w:hAnsiTheme="minorHAnsi" w:cstheme="minorHAnsi"/>
          <w:sz w:val="22"/>
          <w:szCs w:val="22"/>
          <w:lang w:eastAsia="zh-CN"/>
        </w:rPr>
        <w:t>,</w:t>
      </w:r>
      <w:r w:rsidR="00DA7525" w:rsidRPr="00DA7525">
        <w:rPr>
          <w:rFonts w:asciiTheme="minorHAnsi" w:hAnsiTheme="minorHAnsi" w:cstheme="minorHAnsi"/>
          <w:sz w:val="22"/>
          <w:szCs w:val="22"/>
        </w:rPr>
        <w:t xml:space="preserve"> </w:t>
      </w:r>
      <w:r w:rsidR="00DA7525" w:rsidRPr="00DA7525">
        <w:rPr>
          <w:rFonts w:asciiTheme="minorHAnsi" w:hAnsiTheme="minorHAnsi" w:cstheme="minorHAnsi"/>
          <w:sz w:val="22"/>
          <w:szCs w:val="22"/>
          <w:lang w:eastAsia="zh-CN"/>
        </w:rPr>
        <w:t>Zamawiający jest uprawniony</w:t>
      </w:r>
      <w:r w:rsidRPr="00B0454B">
        <w:rPr>
          <w:rFonts w:asciiTheme="minorHAnsi" w:hAnsiTheme="minorHAnsi" w:cstheme="minorHAnsi"/>
          <w:sz w:val="22"/>
          <w:szCs w:val="22"/>
          <w:lang w:eastAsia="zh-CN"/>
        </w:rPr>
        <w:t xml:space="preserve"> </w:t>
      </w:r>
      <w:r w:rsidR="00DA7525">
        <w:rPr>
          <w:rFonts w:asciiTheme="minorHAnsi" w:hAnsiTheme="minorHAnsi" w:cstheme="minorHAnsi"/>
          <w:sz w:val="22"/>
          <w:szCs w:val="22"/>
          <w:lang w:eastAsia="zh-CN"/>
        </w:rPr>
        <w:t xml:space="preserve">do naliczenia, a Wykonawca zobowiązany do zapłaty, </w:t>
      </w:r>
      <w:r w:rsidRPr="00B0454B">
        <w:rPr>
          <w:rFonts w:asciiTheme="minorHAnsi" w:hAnsiTheme="minorHAnsi" w:cstheme="minorHAnsi"/>
          <w:sz w:val="22"/>
          <w:szCs w:val="22"/>
          <w:lang w:eastAsia="zh-CN"/>
        </w:rPr>
        <w:t xml:space="preserve">kary umownej w wysokości 0,1% </w:t>
      </w:r>
      <w:r w:rsidR="00A302CE">
        <w:rPr>
          <w:rFonts w:asciiTheme="minorHAnsi" w:hAnsiTheme="minorHAnsi" w:cstheme="minorHAnsi"/>
          <w:sz w:val="22"/>
          <w:szCs w:val="22"/>
        </w:rPr>
        <w:t>Wynagrodzenia</w:t>
      </w:r>
      <w:r w:rsidR="00DA7525">
        <w:rPr>
          <w:rFonts w:asciiTheme="minorHAnsi" w:hAnsiTheme="minorHAnsi" w:cstheme="minorHAnsi"/>
          <w:sz w:val="22"/>
          <w:szCs w:val="22"/>
        </w:rPr>
        <w:t xml:space="preserve"> brutto</w:t>
      </w:r>
      <w:r w:rsidRPr="00B0454B">
        <w:rPr>
          <w:rFonts w:asciiTheme="minorHAnsi" w:hAnsiTheme="minorHAnsi" w:cstheme="minorHAnsi"/>
          <w:sz w:val="22"/>
          <w:szCs w:val="22"/>
        </w:rPr>
        <w:t xml:space="preserve"> </w:t>
      </w:r>
      <w:r w:rsidRPr="00B0454B">
        <w:rPr>
          <w:rFonts w:asciiTheme="minorHAnsi" w:hAnsiTheme="minorHAnsi" w:cstheme="minorHAnsi"/>
          <w:sz w:val="22"/>
          <w:szCs w:val="22"/>
          <w:lang w:eastAsia="zh-CN"/>
        </w:rPr>
        <w:t>za każdy dzień opóźnienia w stosunku do terminu określonego w § 2 ust. 1.</w:t>
      </w:r>
    </w:p>
    <w:p w:rsidR="00AE5B14" w:rsidRPr="00B0454B" w:rsidRDefault="00DA7525" w:rsidP="006D02DA">
      <w:pPr>
        <w:widowControl/>
        <w:numPr>
          <w:ilvl w:val="0"/>
          <w:numId w:val="3"/>
        </w:numPr>
        <w:tabs>
          <w:tab w:val="clear" w:pos="360"/>
        </w:tabs>
        <w:suppressAutoHyphens w:val="0"/>
        <w:spacing w:line="276" w:lineRule="auto"/>
        <w:ind w:left="357" w:hanging="357"/>
        <w:textAlignment w:val="auto"/>
        <w:rPr>
          <w:rFonts w:asciiTheme="minorHAnsi" w:hAnsiTheme="minorHAnsi" w:cstheme="minorHAnsi"/>
          <w:sz w:val="22"/>
          <w:szCs w:val="22"/>
        </w:rPr>
      </w:pPr>
      <w:r>
        <w:rPr>
          <w:rFonts w:asciiTheme="minorHAnsi" w:hAnsiTheme="minorHAnsi" w:cstheme="minorHAnsi"/>
          <w:sz w:val="22"/>
          <w:szCs w:val="22"/>
        </w:rPr>
        <w:t xml:space="preserve">W razie opóźnienia w reakcji na zgłoszenie awarii lub </w:t>
      </w:r>
      <w:r w:rsidR="00A75A25">
        <w:rPr>
          <w:rFonts w:asciiTheme="minorHAnsi" w:hAnsiTheme="minorHAnsi" w:cstheme="minorHAnsi"/>
          <w:sz w:val="22"/>
          <w:szCs w:val="22"/>
        </w:rPr>
        <w:t>w jej usunięciu</w:t>
      </w:r>
      <w:bookmarkStart w:id="0" w:name="_GoBack"/>
      <w:bookmarkEnd w:id="0"/>
      <w:r>
        <w:rPr>
          <w:rFonts w:asciiTheme="minorHAnsi" w:hAnsiTheme="minorHAnsi" w:cstheme="minorHAnsi"/>
          <w:sz w:val="22"/>
          <w:szCs w:val="22"/>
        </w:rPr>
        <w:t xml:space="preserve">, </w:t>
      </w:r>
      <w:r w:rsidR="00AE5B14" w:rsidRPr="00B0454B">
        <w:rPr>
          <w:rFonts w:asciiTheme="minorHAnsi" w:hAnsiTheme="minorHAnsi" w:cstheme="minorHAnsi"/>
          <w:sz w:val="22"/>
          <w:szCs w:val="22"/>
        </w:rPr>
        <w:t>Zamawiający jest uprawniony do naliczenia</w:t>
      </w:r>
      <w:r>
        <w:rPr>
          <w:rFonts w:asciiTheme="minorHAnsi" w:hAnsiTheme="minorHAnsi" w:cstheme="minorHAnsi"/>
          <w:sz w:val="22"/>
          <w:szCs w:val="22"/>
        </w:rPr>
        <w:t>, a Wykonawca zobowiązany do zapłaty,</w:t>
      </w:r>
      <w:r w:rsidR="00AE5B14" w:rsidRPr="00B0454B">
        <w:rPr>
          <w:rFonts w:asciiTheme="minorHAnsi" w:hAnsiTheme="minorHAnsi" w:cstheme="minorHAnsi"/>
          <w:sz w:val="22"/>
          <w:szCs w:val="22"/>
        </w:rPr>
        <w:t xml:space="preserve"> kary umownej w wysokości 0,1% </w:t>
      </w:r>
      <w:r>
        <w:rPr>
          <w:rFonts w:asciiTheme="minorHAnsi" w:hAnsiTheme="minorHAnsi" w:cstheme="minorHAnsi"/>
          <w:sz w:val="22"/>
          <w:szCs w:val="22"/>
        </w:rPr>
        <w:t>Wynagrodzenia brutto</w:t>
      </w:r>
      <w:r w:rsidR="00AE5B14" w:rsidRPr="00B0454B">
        <w:rPr>
          <w:rFonts w:asciiTheme="minorHAnsi" w:hAnsiTheme="minorHAnsi" w:cstheme="minorHAnsi"/>
          <w:sz w:val="22"/>
          <w:szCs w:val="22"/>
        </w:rPr>
        <w:t xml:space="preserve">, za każdy roboczy dzień opóźnienia w stosunku do </w:t>
      </w:r>
      <w:r>
        <w:rPr>
          <w:rFonts w:asciiTheme="minorHAnsi" w:hAnsiTheme="minorHAnsi" w:cstheme="minorHAnsi"/>
          <w:sz w:val="22"/>
          <w:szCs w:val="22"/>
        </w:rPr>
        <w:t>terminów określonych w § 2 ust. 5 i 6.</w:t>
      </w:r>
    </w:p>
    <w:p w:rsidR="00AE5B14" w:rsidRPr="00B0454B" w:rsidRDefault="00AE5B14" w:rsidP="006D02DA">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B0454B">
        <w:rPr>
          <w:rFonts w:asciiTheme="minorHAnsi" w:hAnsiTheme="minorHAnsi" w:cstheme="minorHAnsi"/>
          <w:sz w:val="22"/>
          <w:szCs w:val="22"/>
        </w:rPr>
        <w:t>Wykonawca wyraża zgodę na potrącenie kar</w:t>
      </w:r>
      <w:r w:rsidR="00DA7525">
        <w:rPr>
          <w:rFonts w:asciiTheme="minorHAnsi" w:hAnsiTheme="minorHAnsi" w:cstheme="minorHAnsi"/>
          <w:sz w:val="22"/>
          <w:szCs w:val="22"/>
        </w:rPr>
        <w:t xml:space="preserve"> umownych z przysługującemu mu W</w:t>
      </w:r>
      <w:r w:rsidRPr="00B0454B">
        <w:rPr>
          <w:rFonts w:asciiTheme="minorHAnsi" w:hAnsiTheme="minorHAnsi" w:cstheme="minorHAnsi"/>
          <w:sz w:val="22"/>
          <w:szCs w:val="22"/>
        </w:rPr>
        <w:t>ynagrodzenia.</w:t>
      </w:r>
    </w:p>
    <w:p w:rsidR="00AE5B14" w:rsidRPr="00B0454B" w:rsidRDefault="00AE5B14" w:rsidP="006D02DA">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B0454B">
        <w:rPr>
          <w:rFonts w:asciiTheme="minorHAnsi" w:hAnsiTheme="minorHAnsi" w:cstheme="minorHAnsi"/>
          <w:sz w:val="22"/>
          <w:szCs w:val="22"/>
        </w:rPr>
        <w:t xml:space="preserve">Jeżeli opóźnienie w wykonaniu Przedmiotu Umowy przekroczy 15 dni Zamawiający może odstąpić od Umowy </w:t>
      </w:r>
      <w:r w:rsidR="00DA7525">
        <w:rPr>
          <w:rFonts w:asciiTheme="minorHAnsi" w:hAnsiTheme="minorHAnsi" w:cstheme="minorHAnsi"/>
          <w:sz w:val="22"/>
          <w:szCs w:val="22"/>
        </w:rPr>
        <w:t>w całości lub w</w:t>
      </w:r>
      <w:r w:rsidRPr="00B0454B">
        <w:rPr>
          <w:rFonts w:asciiTheme="minorHAnsi" w:hAnsiTheme="minorHAnsi" w:cstheme="minorHAnsi"/>
          <w:sz w:val="22"/>
          <w:szCs w:val="22"/>
        </w:rPr>
        <w:t xml:space="preserve"> części, a Wykonawca jest zobowiązany do zapłaty kary umownej w wysokości 10% </w:t>
      </w:r>
      <w:r w:rsidR="00DA7525">
        <w:rPr>
          <w:rFonts w:asciiTheme="minorHAnsi" w:hAnsiTheme="minorHAnsi" w:cstheme="minorHAnsi"/>
          <w:sz w:val="22"/>
          <w:szCs w:val="22"/>
        </w:rPr>
        <w:t xml:space="preserve">Wynagrodzenia </w:t>
      </w:r>
      <w:r w:rsidRPr="00B0454B">
        <w:rPr>
          <w:rFonts w:asciiTheme="minorHAnsi" w:hAnsiTheme="minorHAnsi" w:cstheme="minorHAnsi"/>
          <w:sz w:val="22"/>
          <w:szCs w:val="22"/>
        </w:rPr>
        <w:t>brutto.</w:t>
      </w:r>
    </w:p>
    <w:p w:rsidR="00AE5B14" w:rsidRPr="00B0454B" w:rsidRDefault="00AE5B14" w:rsidP="006D02DA">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B0454B">
        <w:rPr>
          <w:rFonts w:asciiTheme="minorHAnsi" w:hAnsiTheme="minorHAnsi" w:cstheme="minorHAnsi"/>
          <w:sz w:val="22"/>
          <w:szCs w:val="22"/>
        </w:rPr>
        <w:t xml:space="preserve">Oświadczenie o odstąpieniu od Umowy </w:t>
      </w:r>
      <w:r w:rsidR="00DA7525">
        <w:rPr>
          <w:rFonts w:asciiTheme="minorHAnsi" w:hAnsiTheme="minorHAnsi" w:cstheme="minorHAnsi"/>
          <w:sz w:val="22"/>
          <w:szCs w:val="22"/>
        </w:rPr>
        <w:t>Zamawiający może</w:t>
      </w:r>
      <w:r w:rsidRPr="00B0454B">
        <w:rPr>
          <w:rFonts w:asciiTheme="minorHAnsi" w:hAnsiTheme="minorHAnsi" w:cstheme="minorHAnsi"/>
          <w:sz w:val="22"/>
          <w:szCs w:val="22"/>
        </w:rPr>
        <w:t xml:space="preserve"> złożyć w terminie </w:t>
      </w:r>
      <w:r w:rsidR="00DA7525">
        <w:rPr>
          <w:rFonts w:asciiTheme="minorHAnsi" w:hAnsiTheme="minorHAnsi" w:cstheme="minorHAnsi"/>
          <w:sz w:val="22"/>
          <w:szCs w:val="22"/>
        </w:rPr>
        <w:t xml:space="preserve">do </w:t>
      </w:r>
      <w:r w:rsidRPr="00B0454B">
        <w:rPr>
          <w:rFonts w:asciiTheme="minorHAnsi" w:hAnsiTheme="minorHAnsi" w:cstheme="minorHAnsi"/>
          <w:sz w:val="22"/>
          <w:szCs w:val="22"/>
        </w:rPr>
        <w:t>30 dni</w:t>
      </w:r>
      <w:r w:rsidR="006D02DA">
        <w:rPr>
          <w:rFonts w:asciiTheme="minorHAnsi" w:hAnsiTheme="minorHAnsi" w:cstheme="minorHAnsi"/>
          <w:sz w:val="22"/>
          <w:szCs w:val="22"/>
        </w:rPr>
        <w:t xml:space="preserve"> od dnia powzięcia informacji o </w:t>
      </w:r>
      <w:r w:rsidRPr="00B0454B">
        <w:rPr>
          <w:rFonts w:asciiTheme="minorHAnsi" w:hAnsiTheme="minorHAnsi" w:cstheme="minorHAnsi"/>
          <w:sz w:val="22"/>
          <w:szCs w:val="22"/>
        </w:rPr>
        <w:t>okoliczności uzasadniającej</w:t>
      </w:r>
      <w:r w:rsidR="00DA7525">
        <w:rPr>
          <w:rFonts w:asciiTheme="minorHAnsi" w:hAnsiTheme="minorHAnsi" w:cstheme="minorHAnsi"/>
          <w:sz w:val="22"/>
          <w:szCs w:val="22"/>
        </w:rPr>
        <w:t xml:space="preserve"> odstąpienie, w formie pisemnej zastrzeżonej</w:t>
      </w:r>
      <w:r w:rsidRPr="00B0454B">
        <w:rPr>
          <w:rFonts w:asciiTheme="minorHAnsi" w:hAnsiTheme="minorHAnsi" w:cstheme="minorHAnsi"/>
          <w:sz w:val="22"/>
          <w:szCs w:val="22"/>
        </w:rPr>
        <w:t xml:space="preserve"> pod rygorem nieważności. </w:t>
      </w:r>
    </w:p>
    <w:p w:rsidR="00AE5B14" w:rsidRPr="00B0454B" w:rsidRDefault="00AE5B14" w:rsidP="006D02DA">
      <w:pPr>
        <w:pStyle w:val="Tekstpodstawowywcity2"/>
        <w:widowControl/>
        <w:numPr>
          <w:ilvl w:val="0"/>
          <w:numId w:val="3"/>
        </w:numPr>
        <w:tabs>
          <w:tab w:val="clear" w:pos="360"/>
        </w:tabs>
        <w:suppressAutoHyphens w:val="0"/>
        <w:spacing w:after="0" w:line="276" w:lineRule="auto"/>
        <w:ind w:left="357" w:hanging="357"/>
        <w:textAlignment w:val="auto"/>
        <w:rPr>
          <w:rFonts w:asciiTheme="minorHAnsi" w:hAnsiTheme="minorHAnsi" w:cstheme="minorHAnsi"/>
          <w:sz w:val="22"/>
          <w:szCs w:val="22"/>
        </w:rPr>
      </w:pPr>
      <w:r w:rsidRPr="00B0454B">
        <w:rPr>
          <w:rFonts w:asciiTheme="minorHAnsi" w:hAnsiTheme="minorHAnsi" w:cstheme="minorHAnsi"/>
          <w:sz w:val="22"/>
          <w:szCs w:val="22"/>
        </w:rPr>
        <w:t>Zapłata kary umownej przez Wykonawcę nie pozbawia Zamawiającego prawa dochodzenia odszkodowania na zasadach ogólnych, jeżeli kara umowna nie pokryje wyrządzonej szkody.</w:t>
      </w:r>
    </w:p>
    <w:p w:rsidR="00AE5B14" w:rsidRPr="00B0454B" w:rsidRDefault="00AE5B14" w:rsidP="006D02DA">
      <w:pPr>
        <w:widowControl/>
        <w:suppressAutoHyphens w:val="0"/>
        <w:autoSpaceDE w:val="0"/>
        <w:autoSpaceDN w:val="0"/>
        <w:spacing w:line="276" w:lineRule="auto"/>
        <w:rPr>
          <w:rFonts w:asciiTheme="minorHAnsi" w:hAnsiTheme="minorHAnsi" w:cstheme="minorHAnsi"/>
          <w:b/>
          <w:bCs/>
          <w:iCs/>
          <w:sz w:val="22"/>
          <w:szCs w:val="22"/>
          <w:lang w:eastAsia="zh-CN"/>
        </w:rPr>
      </w:pPr>
    </w:p>
    <w:p w:rsidR="00AE5B14" w:rsidRPr="004B06C0" w:rsidRDefault="00AE5B14" w:rsidP="006D02DA">
      <w:pPr>
        <w:pStyle w:val="Nagwek1"/>
        <w:tabs>
          <w:tab w:val="clear" w:pos="1467"/>
        </w:tabs>
        <w:rPr>
          <w:lang w:eastAsia="zh-CN"/>
        </w:rPr>
      </w:pPr>
      <w:r w:rsidRPr="00B0454B">
        <w:rPr>
          <w:lang w:eastAsia="zh-CN"/>
        </w:rPr>
        <w:t>§ 6</w:t>
      </w:r>
      <w:r w:rsidR="004B06C0">
        <w:rPr>
          <w:lang w:eastAsia="zh-CN"/>
        </w:rPr>
        <w:t xml:space="preserve"> </w:t>
      </w:r>
      <w:r w:rsidRPr="00B0454B">
        <w:rPr>
          <w:lang w:eastAsia="zh-CN"/>
        </w:rPr>
        <w:t>Zmiana Umowy</w:t>
      </w:r>
    </w:p>
    <w:p w:rsidR="00DA7525" w:rsidRPr="00B0454B" w:rsidRDefault="00DA7525" w:rsidP="006D02DA">
      <w:pPr>
        <w:widowControl/>
        <w:suppressAutoHyphens w:val="0"/>
        <w:autoSpaceDE w:val="0"/>
        <w:autoSpaceDN w:val="0"/>
        <w:spacing w:line="276" w:lineRule="auto"/>
        <w:ind w:left="357"/>
        <w:jc w:val="center"/>
        <w:rPr>
          <w:rFonts w:asciiTheme="minorHAnsi" w:hAnsiTheme="minorHAnsi" w:cstheme="minorHAnsi"/>
          <w:b/>
          <w:bCs/>
          <w:iCs/>
          <w:sz w:val="22"/>
          <w:szCs w:val="22"/>
          <w:lang w:eastAsia="zh-CN"/>
        </w:rPr>
      </w:pPr>
    </w:p>
    <w:p w:rsidR="00AE5B14" w:rsidRPr="00B0454B" w:rsidRDefault="00AE5B14" w:rsidP="006D02DA">
      <w:pPr>
        <w:numPr>
          <w:ilvl w:val="0"/>
          <w:numId w:val="13"/>
        </w:numPr>
        <w:autoSpaceDE w:val="0"/>
        <w:autoSpaceDN w:val="0"/>
        <w:adjustRightInd w:val="0"/>
        <w:spacing w:line="276" w:lineRule="auto"/>
        <w:ind w:left="357" w:hanging="357"/>
        <w:textAlignment w:val="auto"/>
        <w:rPr>
          <w:rFonts w:asciiTheme="minorHAnsi" w:hAnsiTheme="minorHAnsi" w:cstheme="minorHAnsi"/>
          <w:b/>
          <w:sz w:val="22"/>
          <w:szCs w:val="22"/>
          <w:lang w:eastAsia="ar-SA"/>
        </w:rPr>
      </w:pPr>
      <w:r w:rsidRPr="00B0454B">
        <w:rPr>
          <w:rFonts w:asciiTheme="minorHAnsi" w:hAnsiTheme="minorHAnsi" w:cstheme="minorHAnsi"/>
          <w:sz w:val="22"/>
          <w:szCs w:val="22"/>
          <w:lang w:eastAsia="ar-SA"/>
        </w:rPr>
        <w:t>Na podstawie art. 144 ust. 1 pkt. 1 Ustawy, Zamawiający przewiduje możliwość dokonania zmian postanowień zawartej Umowy w stosunku do treści oferty, na podstawie której dokonano wyboru Wykonawcy w następujących przypadkach i na następujących warunkach:</w:t>
      </w:r>
    </w:p>
    <w:p w:rsidR="00DA7525" w:rsidRDefault="00DA7525" w:rsidP="006D02DA">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Pr>
          <w:rFonts w:asciiTheme="minorHAnsi" w:hAnsiTheme="minorHAnsi" w:cstheme="minorHAnsi"/>
          <w:sz w:val="22"/>
          <w:szCs w:val="22"/>
          <w:lang w:eastAsia="ar-SA"/>
        </w:rPr>
        <w:t>zmiana wysokości W</w:t>
      </w:r>
      <w:r w:rsidR="00AE5B14" w:rsidRPr="00B0454B">
        <w:rPr>
          <w:rFonts w:asciiTheme="minorHAnsi" w:hAnsiTheme="minorHAnsi" w:cstheme="minorHAnsi"/>
          <w:sz w:val="22"/>
          <w:szCs w:val="22"/>
          <w:lang w:eastAsia="ar-SA"/>
        </w:rPr>
        <w:t>ynagrodzenia brutto w przypadku zmiany stawki podatku od towarów i usług,</w:t>
      </w:r>
    </w:p>
    <w:p w:rsidR="00DA7525" w:rsidRDefault="00AE5B14" w:rsidP="006D02DA">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A7525">
        <w:rPr>
          <w:rFonts w:asciiTheme="minorHAnsi" w:hAnsiTheme="minorHAnsi" w:cstheme="minorHAnsi"/>
          <w:sz w:val="22"/>
          <w:szCs w:val="22"/>
        </w:rPr>
        <w:t xml:space="preserve">zmiana w obowiązujących przepisach prawa, powodująca konieczność dokonania zmian </w:t>
      </w:r>
      <w:r w:rsidR="00DA7525" w:rsidRPr="00DA7525">
        <w:rPr>
          <w:rFonts w:asciiTheme="minorHAnsi" w:hAnsiTheme="minorHAnsi" w:cstheme="minorHAnsi"/>
          <w:sz w:val="22"/>
          <w:szCs w:val="22"/>
        </w:rPr>
        <w:br/>
      </w:r>
      <w:r w:rsidRPr="00DA7525">
        <w:rPr>
          <w:rFonts w:asciiTheme="minorHAnsi" w:hAnsiTheme="minorHAnsi" w:cstheme="minorHAnsi"/>
          <w:sz w:val="22"/>
          <w:szCs w:val="22"/>
        </w:rPr>
        <w:t>w Umowie,</w:t>
      </w:r>
    </w:p>
    <w:p w:rsidR="00DA7525" w:rsidRDefault="00AE5B14" w:rsidP="006D02DA">
      <w:pPr>
        <w:numPr>
          <w:ilvl w:val="0"/>
          <w:numId w:val="14"/>
        </w:numPr>
        <w:autoSpaceDE w:val="0"/>
        <w:autoSpaceDN w:val="0"/>
        <w:adjustRightInd w:val="0"/>
        <w:spacing w:line="276" w:lineRule="auto"/>
        <w:ind w:left="1071" w:hanging="357"/>
        <w:textAlignment w:val="auto"/>
        <w:rPr>
          <w:rFonts w:asciiTheme="minorHAnsi" w:hAnsiTheme="minorHAnsi" w:cstheme="minorHAnsi"/>
          <w:sz w:val="22"/>
          <w:szCs w:val="22"/>
          <w:lang w:eastAsia="ar-SA"/>
        </w:rPr>
      </w:pPr>
      <w:r w:rsidRPr="00DA7525">
        <w:rPr>
          <w:rFonts w:asciiTheme="minorHAnsi" w:hAnsiTheme="minorHAnsi" w:cstheme="minorHAnsi"/>
          <w:sz w:val="22"/>
          <w:szCs w:val="22"/>
          <w:lang w:eastAsia="ar-SA"/>
        </w:rPr>
        <w:t>zmiana terminu realizacji Przedmiotu Umowy w następujących przypadkach:</w:t>
      </w:r>
    </w:p>
    <w:p w:rsidR="00AE5B14" w:rsidRDefault="00AE5B14" w:rsidP="006D02DA">
      <w:pPr>
        <w:pStyle w:val="Akapitzlist"/>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A7525">
        <w:rPr>
          <w:rFonts w:asciiTheme="minorHAnsi" w:hAnsiTheme="minorHAnsi" w:cstheme="minorHAnsi"/>
          <w:sz w:val="22"/>
          <w:szCs w:val="22"/>
          <w:lang w:eastAsia="ar-SA"/>
        </w:rPr>
        <w:t xml:space="preserve">przestojów i opóźnień nie zawinionych przez Wykonawcę, mających bezpośredni wpływ na terminowość wykonania dostawy; zmiana polega na przedłużeniu terminu </w:t>
      </w:r>
      <w:r w:rsidRPr="00DA7525">
        <w:rPr>
          <w:rFonts w:asciiTheme="minorHAnsi" w:hAnsiTheme="minorHAnsi" w:cstheme="minorHAnsi"/>
          <w:sz w:val="22"/>
          <w:szCs w:val="22"/>
          <w:lang w:eastAsia="ar-SA"/>
        </w:rPr>
        <w:lastRenderedPageBreak/>
        <w:t>o okres przestojów i opóźnień;</w:t>
      </w:r>
    </w:p>
    <w:p w:rsidR="00DA7525" w:rsidRDefault="00AE5B14" w:rsidP="006D02DA">
      <w:pPr>
        <w:pStyle w:val="Akapitzlist"/>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A7525">
        <w:rPr>
          <w:rFonts w:asciiTheme="minorHAnsi" w:hAnsiTheme="minorHAnsi" w:cstheme="minorHAnsi"/>
          <w:sz w:val="22"/>
          <w:szCs w:val="22"/>
          <w:lang w:eastAsia="ar-SA"/>
        </w:rPr>
        <w:t>innych przerw w realizacji Przedmiotu Umowy , powstałych z przyczyn niezależnych od Wykonawcy; zmiana polega na przedłużeniu terminu o okres zaistniałych przerw;</w:t>
      </w:r>
    </w:p>
    <w:p w:rsidR="00AE5B14" w:rsidRPr="00DA7525" w:rsidRDefault="00AE5B14" w:rsidP="006D02DA">
      <w:pPr>
        <w:pStyle w:val="Akapitzlist"/>
        <w:numPr>
          <w:ilvl w:val="0"/>
          <w:numId w:val="27"/>
        </w:numPr>
        <w:autoSpaceDE w:val="0"/>
        <w:autoSpaceDN w:val="0"/>
        <w:adjustRightInd w:val="0"/>
        <w:spacing w:line="276" w:lineRule="auto"/>
        <w:ind w:left="1491" w:hanging="357"/>
        <w:textAlignment w:val="auto"/>
        <w:rPr>
          <w:rFonts w:asciiTheme="minorHAnsi" w:hAnsiTheme="minorHAnsi" w:cstheme="minorHAnsi"/>
          <w:sz w:val="22"/>
          <w:szCs w:val="22"/>
          <w:lang w:eastAsia="ar-SA"/>
        </w:rPr>
      </w:pPr>
      <w:r w:rsidRPr="00DA7525">
        <w:rPr>
          <w:rFonts w:asciiTheme="minorHAnsi" w:hAnsiTheme="minorHAnsi" w:cstheme="minorHAnsi"/>
          <w:sz w:val="22"/>
          <w:szCs w:val="22"/>
          <w:lang w:eastAsia="ar-SA"/>
        </w:rPr>
        <w:t xml:space="preserve">w przypadku zaistnienia, po zawarciu Umowy, przypadku siły wyższej, przez którą, na potrzeby </w:t>
      </w:r>
      <w:r w:rsidR="00DA7525">
        <w:rPr>
          <w:rFonts w:asciiTheme="minorHAnsi" w:hAnsiTheme="minorHAnsi" w:cstheme="minorHAnsi"/>
          <w:sz w:val="22"/>
          <w:szCs w:val="22"/>
          <w:lang w:eastAsia="ar-SA"/>
        </w:rPr>
        <w:t>Umowy</w:t>
      </w:r>
      <w:r w:rsidRPr="00DA7525">
        <w:rPr>
          <w:rFonts w:asciiTheme="minorHAnsi" w:hAnsiTheme="minorHAnsi" w:cstheme="minorHAnsi"/>
          <w:sz w:val="22"/>
          <w:szCs w:val="22"/>
          <w:lang w:eastAsia="ar-SA"/>
        </w:rPr>
        <w:t xml:space="preserve"> Strony rozumieją zdarzenie zewnętrzne wobec łączącej Strony więzi prawnej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w:t>
      </w:r>
      <w:r w:rsidR="00DA7525">
        <w:rPr>
          <w:rFonts w:asciiTheme="minorHAnsi" w:hAnsiTheme="minorHAnsi" w:cstheme="minorHAnsi"/>
          <w:sz w:val="22"/>
          <w:szCs w:val="22"/>
          <w:lang w:eastAsia="ar-SA"/>
        </w:rPr>
        <w:t xml:space="preserve"> żywiołowe, pandemię, epidemię,</w:t>
      </w:r>
      <w:r w:rsidRPr="00DA7525">
        <w:rPr>
          <w:rFonts w:asciiTheme="minorHAnsi" w:hAnsiTheme="minorHAnsi" w:cstheme="minorHAnsi"/>
          <w:sz w:val="22"/>
          <w:szCs w:val="22"/>
          <w:lang w:eastAsia="ar-SA"/>
        </w:rPr>
        <w:t xml:space="preserve"> zamieszki, strajki, ataki terrorystyczne, działania wojenne, nagłe załamania warunków atmosferycznych, nagłe przerwy w dostawie energii elektrycznej, promieniowanie lub skażenia; </w:t>
      </w:r>
      <w:r w:rsidR="00DA7525">
        <w:rPr>
          <w:rFonts w:asciiTheme="minorHAnsi" w:hAnsiTheme="minorHAnsi" w:cstheme="minorHAnsi"/>
          <w:sz w:val="22"/>
          <w:szCs w:val="22"/>
          <w:lang w:eastAsia="ar-SA"/>
        </w:rPr>
        <w:t>zmiana polega na przedłużeniu terminu o okres działania siły wyższej.</w:t>
      </w:r>
    </w:p>
    <w:p w:rsidR="00AE5B14" w:rsidRPr="00B0454B" w:rsidRDefault="004B06C0" w:rsidP="006D02DA">
      <w:pPr>
        <w:numPr>
          <w:ilvl w:val="0"/>
          <w:numId w:val="13"/>
        </w:numPr>
        <w:autoSpaceDE w:val="0"/>
        <w:autoSpaceDN w:val="0"/>
        <w:adjustRightInd w:val="0"/>
        <w:spacing w:line="276" w:lineRule="auto"/>
        <w:ind w:left="357" w:hanging="357"/>
        <w:textAlignment w:val="auto"/>
        <w:rPr>
          <w:rFonts w:asciiTheme="minorHAnsi" w:hAnsiTheme="minorHAnsi" w:cstheme="minorHAnsi"/>
          <w:sz w:val="22"/>
          <w:szCs w:val="22"/>
          <w:lang w:eastAsia="ar-SA"/>
        </w:rPr>
      </w:pPr>
      <w:r>
        <w:rPr>
          <w:rFonts w:asciiTheme="minorHAnsi" w:hAnsiTheme="minorHAnsi" w:cstheme="minorHAnsi"/>
          <w:bCs/>
          <w:sz w:val="22"/>
          <w:szCs w:val="22"/>
          <w:lang w:eastAsia="ar-SA"/>
        </w:rPr>
        <w:t>P</w:t>
      </w:r>
      <w:r w:rsidR="00AE5B14" w:rsidRPr="00B0454B">
        <w:rPr>
          <w:rFonts w:asciiTheme="minorHAnsi" w:hAnsiTheme="minorHAnsi" w:cstheme="minorHAnsi"/>
          <w:bCs/>
          <w:sz w:val="22"/>
          <w:szCs w:val="22"/>
          <w:lang w:eastAsia="ar-SA"/>
        </w:rPr>
        <w:t>ostanowie</w:t>
      </w:r>
      <w:r w:rsidR="00DA7525">
        <w:rPr>
          <w:rFonts w:asciiTheme="minorHAnsi" w:hAnsiTheme="minorHAnsi" w:cstheme="minorHAnsi"/>
          <w:bCs/>
          <w:sz w:val="22"/>
          <w:szCs w:val="22"/>
          <w:lang w:eastAsia="ar-SA"/>
        </w:rPr>
        <w:t xml:space="preserve">nia ust. 1 </w:t>
      </w:r>
      <w:proofErr w:type="spellStart"/>
      <w:r w:rsidR="00DA7525">
        <w:rPr>
          <w:rFonts w:asciiTheme="minorHAnsi" w:hAnsiTheme="minorHAnsi" w:cstheme="minorHAnsi"/>
          <w:bCs/>
          <w:sz w:val="22"/>
          <w:szCs w:val="22"/>
          <w:lang w:eastAsia="ar-SA"/>
        </w:rPr>
        <w:t>ppkt</w:t>
      </w:r>
      <w:proofErr w:type="spellEnd"/>
      <w:r w:rsidR="00DA7525">
        <w:rPr>
          <w:rFonts w:asciiTheme="minorHAnsi" w:hAnsiTheme="minorHAnsi" w:cstheme="minorHAnsi"/>
          <w:bCs/>
          <w:sz w:val="22"/>
          <w:szCs w:val="22"/>
          <w:lang w:eastAsia="ar-SA"/>
        </w:rPr>
        <w:t xml:space="preserve">. c </w:t>
      </w:r>
      <w:proofErr w:type="spellStart"/>
      <w:r w:rsidR="00DA7525">
        <w:rPr>
          <w:rFonts w:asciiTheme="minorHAnsi" w:hAnsiTheme="minorHAnsi" w:cstheme="minorHAnsi"/>
          <w:bCs/>
          <w:sz w:val="22"/>
          <w:szCs w:val="22"/>
          <w:lang w:eastAsia="ar-SA"/>
        </w:rPr>
        <w:t>tiret</w:t>
      </w:r>
      <w:proofErr w:type="spellEnd"/>
      <w:r w:rsidR="00DA7525">
        <w:rPr>
          <w:rFonts w:asciiTheme="minorHAnsi" w:hAnsiTheme="minorHAnsi" w:cstheme="minorHAnsi"/>
          <w:bCs/>
          <w:sz w:val="22"/>
          <w:szCs w:val="22"/>
          <w:lang w:eastAsia="ar-SA"/>
        </w:rPr>
        <w:t xml:space="preserve"> 1 i 2 </w:t>
      </w:r>
      <w:r w:rsidR="00AE5B14" w:rsidRPr="00B0454B">
        <w:rPr>
          <w:rFonts w:asciiTheme="minorHAnsi" w:hAnsiTheme="minorHAnsi" w:cstheme="minorHAnsi"/>
          <w:bCs/>
          <w:sz w:val="22"/>
          <w:szCs w:val="22"/>
          <w:lang w:eastAsia="ar-SA"/>
        </w:rPr>
        <w:t>stanowią katalog zmian, na które Zamawiający może wyrazić zgodę, nie stanowiąc jednocześnie zobowiązania Zamawiającego do wyrażenia takiej zgody.</w:t>
      </w:r>
    </w:p>
    <w:p w:rsidR="00AE5B14" w:rsidRPr="00B0454B" w:rsidRDefault="00AE5B14" w:rsidP="006D02DA">
      <w:pPr>
        <w:autoSpaceDE w:val="0"/>
        <w:autoSpaceDN w:val="0"/>
        <w:adjustRightInd w:val="0"/>
        <w:spacing w:line="276" w:lineRule="auto"/>
        <w:textAlignment w:val="auto"/>
        <w:rPr>
          <w:rFonts w:asciiTheme="minorHAnsi" w:hAnsiTheme="minorHAnsi" w:cstheme="minorHAnsi"/>
          <w:sz w:val="22"/>
          <w:szCs w:val="22"/>
          <w:lang w:eastAsia="ar-SA"/>
        </w:rPr>
      </w:pPr>
    </w:p>
    <w:p w:rsidR="00AE5B14" w:rsidRDefault="00AE5B14" w:rsidP="006D02DA">
      <w:pPr>
        <w:pStyle w:val="Nagwek1"/>
        <w:tabs>
          <w:tab w:val="clear" w:pos="1467"/>
        </w:tabs>
        <w:rPr>
          <w:lang w:eastAsia="zh-CN"/>
        </w:rPr>
      </w:pPr>
      <w:r w:rsidRPr="00B0454B">
        <w:rPr>
          <w:lang w:eastAsia="zh-CN"/>
        </w:rPr>
        <w:t>§ 7</w:t>
      </w:r>
      <w:r w:rsidR="004B06C0">
        <w:rPr>
          <w:lang w:eastAsia="zh-CN"/>
        </w:rPr>
        <w:t xml:space="preserve"> </w:t>
      </w:r>
      <w:r w:rsidRPr="00B0454B">
        <w:rPr>
          <w:lang w:eastAsia="zh-CN"/>
        </w:rPr>
        <w:t>Postanowienia końcowe</w:t>
      </w:r>
    </w:p>
    <w:p w:rsidR="003D4F33" w:rsidRPr="00B0454B" w:rsidRDefault="003D4F33" w:rsidP="006D02DA">
      <w:pPr>
        <w:autoSpaceDE w:val="0"/>
        <w:spacing w:line="276" w:lineRule="auto"/>
        <w:ind w:left="284" w:right="23" w:hanging="284"/>
        <w:jc w:val="center"/>
        <w:rPr>
          <w:rFonts w:asciiTheme="minorHAnsi" w:hAnsiTheme="minorHAnsi" w:cstheme="minorHAnsi"/>
          <w:b/>
          <w:sz w:val="22"/>
          <w:szCs w:val="22"/>
          <w:lang w:eastAsia="zh-CN"/>
        </w:rPr>
      </w:pPr>
    </w:p>
    <w:p w:rsidR="00AE5B14" w:rsidRPr="00B0454B" w:rsidRDefault="00AE5B14" w:rsidP="006D02DA">
      <w:pPr>
        <w:numPr>
          <w:ilvl w:val="0"/>
          <w:numId w:val="1"/>
        </w:numPr>
        <w:tabs>
          <w:tab w:val="clear" w:pos="360"/>
        </w:tabs>
        <w:spacing w:line="276" w:lineRule="auto"/>
        <w:ind w:left="357" w:hanging="357"/>
        <w:textAlignment w:val="auto"/>
        <w:rPr>
          <w:rFonts w:asciiTheme="minorHAnsi" w:hAnsiTheme="minorHAnsi" w:cstheme="minorHAnsi"/>
          <w:sz w:val="22"/>
          <w:szCs w:val="22"/>
          <w:lang w:eastAsia="ar-SA"/>
        </w:rPr>
      </w:pPr>
      <w:r w:rsidRPr="00B0454B">
        <w:rPr>
          <w:rFonts w:asciiTheme="minorHAnsi" w:hAnsiTheme="minorHAnsi" w:cstheme="minorHAnsi"/>
          <w:sz w:val="22"/>
          <w:szCs w:val="22"/>
          <w:lang w:eastAsia="ar-SA"/>
        </w:rPr>
        <w:t xml:space="preserve">W wykonaniu </w:t>
      </w:r>
      <w:r w:rsidR="002F63D3">
        <w:rPr>
          <w:rFonts w:asciiTheme="minorHAnsi" w:hAnsiTheme="minorHAnsi" w:cstheme="minorHAnsi"/>
          <w:sz w:val="22"/>
          <w:szCs w:val="22"/>
          <w:lang w:eastAsia="ar-SA"/>
        </w:rPr>
        <w:t xml:space="preserve">przepisu art. 4c ustawy z dnia </w:t>
      </w:r>
      <w:r w:rsidRPr="00B0454B">
        <w:rPr>
          <w:rFonts w:asciiTheme="minorHAnsi" w:hAnsiTheme="minorHAnsi" w:cstheme="minorHAnsi"/>
          <w:sz w:val="22"/>
          <w:szCs w:val="22"/>
          <w:lang w:eastAsia="ar-SA"/>
        </w:rPr>
        <w:t xml:space="preserve">8 marca 2013 r. o przeciwdziałaniu nadmiernym opóźnieniom w transakcjach handlowych, Zamawiający oświadcza, że posiada status dużego przedsiębiorcy w rozumieniu art. 4 pkt 6 tej ustawy. </w:t>
      </w:r>
    </w:p>
    <w:p w:rsidR="00AE5B14" w:rsidRPr="00B0454B" w:rsidRDefault="00AE5B14" w:rsidP="006D02DA">
      <w:pPr>
        <w:numPr>
          <w:ilvl w:val="0"/>
          <w:numId w:val="1"/>
        </w:numPr>
        <w:tabs>
          <w:tab w:val="clear" w:pos="360"/>
        </w:tabs>
        <w:spacing w:line="276" w:lineRule="auto"/>
        <w:ind w:left="357" w:hanging="357"/>
        <w:textAlignment w:val="auto"/>
        <w:rPr>
          <w:rFonts w:asciiTheme="minorHAnsi" w:hAnsiTheme="minorHAnsi" w:cstheme="minorHAnsi"/>
          <w:sz w:val="22"/>
          <w:szCs w:val="22"/>
          <w:lang w:eastAsia="ar-SA"/>
        </w:rPr>
      </w:pPr>
      <w:r w:rsidRPr="00B0454B">
        <w:rPr>
          <w:rFonts w:asciiTheme="minorHAnsi" w:hAnsiTheme="minorHAnsi" w:cstheme="minorHAnsi"/>
          <w:sz w:val="22"/>
          <w:szCs w:val="22"/>
          <w:lang w:eastAsia="ar-SA"/>
        </w:rPr>
        <w:t>Strony oświadczają, iż da</w:t>
      </w:r>
      <w:r w:rsidR="006D02DA">
        <w:rPr>
          <w:rFonts w:asciiTheme="minorHAnsi" w:hAnsiTheme="minorHAnsi" w:cstheme="minorHAnsi"/>
          <w:sz w:val="22"/>
          <w:szCs w:val="22"/>
          <w:lang w:eastAsia="ar-SA"/>
        </w:rPr>
        <w:t xml:space="preserve">ne osobowe wskazane w Umowie </w:t>
      </w:r>
      <w:r w:rsidRPr="00B0454B">
        <w:rPr>
          <w:rFonts w:asciiTheme="minorHAnsi" w:hAnsiTheme="minorHAnsi" w:cstheme="minorHAnsi"/>
          <w:sz w:val="22"/>
          <w:szCs w:val="22"/>
          <w:lang w:eastAsia="ar-SA"/>
        </w:rPr>
        <w:t xml:space="preserve">przetwarzane będą z należytą starannością na podstawie Rozporządzenie Parlamentu Europejskiego i Rady (UE) 2016/679 </w:t>
      </w:r>
      <w:r w:rsidR="006D02DA">
        <w:rPr>
          <w:rFonts w:asciiTheme="minorHAnsi" w:hAnsiTheme="minorHAnsi" w:cstheme="minorHAnsi"/>
          <w:sz w:val="22"/>
          <w:szCs w:val="22"/>
          <w:lang w:eastAsia="ar-SA"/>
        </w:rPr>
        <w:br/>
      </w:r>
      <w:r w:rsidRPr="00B0454B">
        <w:rPr>
          <w:rFonts w:asciiTheme="minorHAnsi" w:hAnsiTheme="minorHAnsi" w:cstheme="minorHAnsi"/>
          <w:sz w:val="22"/>
          <w:szCs w:val="22"/>
          <w:lang w:eastAsia="ar-SA"/>
        </w:rPr>
        <w:t>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rsidR="00AE5B14" w:rsidRPr="00B0454B" w:rsidRDefault="00AE5B14" w:rsidP="006D02DA">
      <w:pPr>
        <w:widowControl/>
        <w:numPr>
          <w:ilvl w:val="0"/>
          <w:numId w:val="1"/>
        </w:numPr>
        <w:tabs>
          <w:tab w:val="clear" w:pos="360"/>
        </w:tabs>
        <w:suppressAutoHyphens w:val="0"/>
        <w:spacing w:line="276" w:lineRule="auto"/>
        <w:textAlignment w:val="auto"/>
        <w:rPr>
          <w:rFonts w:asciiTheme="minorHAnsi" w:hAnsiTheme="minorHAnsi" w:cstheme="minorHAnsi"/>
          <w:iCs/>
          <w:sz w:val="22"/>
          <w:szCs w:val="22"/>
        </w:rPr>
      </w:pPr>
      <w:r w:rsidRPr="00B0454B">
        <w:rPr>
          <w:rFonts w:asciiTheme="minorHAnsi" w:hAnsiTheme="minorHAnsi" w:cstheme="minorHAnsi"/>
          <w:sz w:val="22"/>
          <w:szCs w:val="22"/>
          <w:lang w:eastAsia="ar-SA"/>
        </w:rPr>
        <w:t xml:space="preserve">W sprawach nie uregulowanych Umową mają zastosowanie właściwe powszechnie obowiązujące przepisy prawa polskiego, w szczególności przepisy Ustawy oraz </w:t>
      </w:r>
      <w:r w:rsidR="002F63D3">
        <w:rPr>
          <w:rFonts w:asciiTheme="minorHAnsi" w:hAnsiTheme="minorHAnsi" w:cstheme="minorHAnsi"/>
          <w:sz w:val="22"/>
          <w:szCs w:val="22"/>
          <w:lang w:eastAsia="ar-SA"/>
        </w:rPr>
        <w:t xml:space="preserve">przepisy ustawy z dnia </w:t>
      </w:r>
      <w:r w:rsidR="002F63D3" w:rsidRPr="002F63D3">
        <w:rPr>
          <w:rFonts w:asciiTheme="minorHAnsi" w:hAnsiTheme="minorHAnsi" w:cstheme="minorHAnsi"/>
          <w:sz w:val="22"/>
          <w:szCs w:val="22"/>
          <w:lang w:eastAsia="ar-SA"/>
        </w:rPr>
        <w:t xml:space="preserve">z dnia </w:t>
      </w:r>
      <w:r w:rsidR="002F63D3">
        <w:rPr>
          <w:rFonts w:asciiTheme="minorHAnsi" w:hAnsiTheme="minorHAnsi" w:cstheme="minorHAnsi"/>
          <w:sz w:val="22"/>
          <w:szCs w:val="22"/>
          <w:lang w:eastAsia="ar-SA"/>
        </w:rPr>
        <w:br/>
      </w:r>
      <w:r w:rsidR="002F63D3" w:rsidRPr="002F63D3">
        <w:rPr>
          <w:rFonts w:asciiTheme="minorHAnsi" w:hAnsiTheme="minorHAnsi" w:cstheme="minorHAnsi"/>
          <w:sz w:val="22"/>
          <w:szCs w:val="22"/>
          <w:lang w:eastAsia="ar-SA"/>
        </w:rPr>
        <w:t>23 kwietnia 1964 r.</w:t>
      </w:r>
      <w:r w:rsidR="002F63D3">
        <w:rPr>
          <w:rFonts w:asciiTheme="minorHAnsi" w:hAnsiTheme="minorHAnsi" w:cstheme="minorHAnsi"/>
          <w:sz w:val="22"/>
          <w:szCs w:val="22"/>
          <w:lang w:eastAsia="ar-SA"/>
        </w:rPr>
        <w:t xml:space="preserve"> </w:t>
      </w:r>
      <w:r w:rsidRPr="00B0454B">
        <w:rPr>
          <w:rFonts w:asciiTheme="minorHAnsi" w:hAnsiTheme="minorHAnsi" w:cstheme="minorHAnsi"/>
          <w:sz w:val="22"/>
          <w:szCs w:val="22"/>
          <w:lang w:eastAsia="ar-SA"/>
        </w:rPr>
        <w:t>Kodeks cywilny.</w:t>
      </w:r>
    </w:p>
    <w:p w:rsidR="00AE5B14" w:rsidRPr="00B0454B" w:rsidRDefault="00AE5B14" w:rsidP="006D02DA">
      <w:pPr>
        <w:numPr>
          <w:ilvl w:val="0"/>
          <w:numId w:val="1"/>
        </w:numPr>
        <w:tabs>
          <w:tab w:val="clear" w:pos="360"/>
        </w:tabs>
        <w:spacing w:line="276" w:lineRule="auto"/>
        <w:ind w:left="357" w:hanging="357"/>
        <w:textAlignment w:val="auto"/>
        <w:rPr>
          <w:rFonts w:asciiTheme="minorHAnsi" w:hAnsiTheme="minorHAnsi" w:cstheme="minorHAnsi"/>
          <w:sz w:val="22"/>
          <w:szCs w:val="22"/>
        </w:rPr>
      </w:pPr>
      <w:r w:rsidRPr="00B0454B">
        <w:rPr>
          <w:rFonts w:asciiTheme="minorHAnsi" w:hAnsiTheme="minorHAnsi" w:cstheme="minorHAnsi"/>
          <w:sz w:val="22"/>
          <w:szCs w:val="22"/>
        </w:rPr>
        <w:t>Spory mogące wynikać w związku z realizacją Umowy Strony zobowiązują się rozstrzygać polubownie w drodze negocjacji. W razie braku porozumienia - spory rozstrzygał będzie sąd właściwy dla siedziby Zamawiającego.</w:t>
      </w:r>
    </w:p>
    <w:p w:rsidR="00AE5B14" w:rsidRPr="00B0454B" w:rsidRDefault="00AE5B14" w:rsidP="006D02DA">
      <w:pPr>
        <w:numPr>
          <w:ilvl w:val="0"/>
          <w:numId w:val="1"/>
        </w:numPr>
        <w:tabs>
          <w:tab w:val="clear" w:pos="360"/>
        </w:tabs>
        <w:spacing w:line="276" w:lineRule="auto"/>
        <w:ind w:left="357" w:hanging="357"/>
        <w:textAlignment w:val="auto"/>
        <w:rPr>
          <w:rFonts w:asciiTheme="minorHAnsi" w:hAnsiTheme="minorHAnsi" w:cstheme="minorHAnsi"/>
          <w:sz w:val="22"/>
          <w:szCs w:val="22"/>
        </w:rPr>
      </w:pPr>
      <w:r w:rsidRPr="00B0454B">
        <w:rPr>
          <w:rFonts w:asciiTheme="minorHAnsi" w:hAnsiTheme="minorHAnsi" w:cstheme="minorHAnsi"/>
          <w:sz w:val="22"/>
          <w:szCs w:val="22"/>
          <w:lang w:eastAsia="zh-CN"/>
        </w:rPr>
        <w:t xml:space="preserve">Umowa została sporządzona w dwóch jednobrzmiących egzemplarzach, po jednym egzemplarzu dla każdej </w:t>
      </w:r>
      <w:r w:rsidR="002F63D3">
        <w:rPr>
          <w:rFonts w:asciiTheme="minorHAnsi" w:hAnsiTheme="minorHAnsi" w:cstheme="minorHAnsi"/>
          <w:sz w:val="22"/>
          <w:szCs w:val="22"/>
          <w:lang w:eastAsia="zh-CN"/>
        </w:rPr>
        <w:t>ze Stron</w:t>
      </w:r>
      <w:r w:rsidRPr="00B0454B">
        <w:rPr>
          <w:rFonts w:asciiTheme="minorHAnsi" w:hAnsiTheme="minorHAnsi" w:cstheme="minorHAnsi"/>
          <w:sz w:val="22"/>
          <w:szCs w:val="22"/>
          <w:lang w:eastAsia="zh-CN"/>
        </w:rPr>
        <w:t>.</w:t>
      </w:r>
    </w:p>
    <w:p w:rsidR="00AE5B14" w:rsidRDefault="00AE5B14" w:rsidP="006D02DA">
      <w:pPr>
        <w:spacing w:line="276" w:lineRule="auto"/>
        <w:ind w:left="360"/>
        <w:rPr>
          <w:rFonts w:asciiTheme="minorHAnsi" w:hAnsiTheme="minorHAnsi" w:cstheme="minorHAnsi"/>
          <w:sz w:val="22"/>
          <w:szCs w:val="22"/>
        </w:rPr>
      </w:pPr>
    </w:p>
    <w:p w:rsidR="004B06C0" w:rsidRDefault="004B06C0" w:rsidP="006D02DA">
      <w:pPr>
        <w:spacing w:line="276" w:lineRule="auto"/>
        <w:ind w:left="360"/>
        <w:rPr>
          <w:rFonts w:asciiTheme="minorHAnsi" w:hAnsiTheme="minorHAnsi" w:cstheme="minorHAnsi"/>
          <w:sz w:val="22"/>
          <w:szCs w:val="22"/>
        </w:rPr>
      </w:pPr>
    </w:p>
    <w:tbl>
      <w:tblPr>
        <w:tblStyle w:val="Tabela-Siatka"/>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6"/>
      </w:tblGrid>
      <w:tr w:rsidR="004B06C0" w:rsidTr="004B06C0">
        <w:trPr>
          <w:jc w:val="center"/>
        </w:trPr>
        <w:tc>
          <w:tcPr>
            <w:tcW w:w="4462" w:type="dxa"/>
          </w:tcPr>
          <w:p w:rsidR="004B06C0" w:rsidRDefault="004B06C0" w:rsidP="006D02DA">
            <w:pPr>
              <w:spacing w:line="276" w:lineRule="auto"/>
              <w:jc w:val="center"/>
              <w:rPr>
                <w:rFonts w:asciiTheme="minorHAnsi" w:hAnsiTheme="minorHAnsi" w:cstheme="minorHAnsi"/>
                <w:sz w:val="22"/>
                <w:szCs w:val="22"/>
              </w:rPr>
            </w:pPr>
            <w:r w:rsidRPr="004B06C0">
              <w:rPr>
                <w:rFonts w:asciiTheme="minorHAnsi" w:hAnsiTheme="minorHAnsi" w:cstheme="minorHAnsi"/>
                <w:b/>
                <w:sz w:val="22"/>
                <w:szCs w:val="22"/>
              </w:rPr>
              <w:t>WYKONAWCA</w:t>
            </w:r>
          </w:p>
        </w:tc>
        <w:tc>
          <w:tcPr>
            <w:tcW w:w="4466" w:type="dxa"/>
          </w:tcPr>
          <w:p w:rsidR="004B06C0" w:rsidRDefault="004B06C0" w:rsidP="006D02DA">
            <w:pPr>
              <w:spacing w:line="276" w:lineRule="auto"/>
              <w:jc w:val="center"/>
              <w:rPr>
                <w:rFonts w:asciiTheme="minorHAnsi" w:hAnsiTheme="minorHAnsi" w:cstheme="minorHAnsi"/>
                <w:sz w:val="22"/>
                <w:szCs w:val="22"/>
              </w:rPr>
            </w:pPr>
            <w:r w:rsidRPr="004B06C0">
              <w:rPr>
                <w:rFonts w:asciiTheme="minorHAnsi" w:hAnsiTheme="minorHAnsi" w:cstheme="minorHAnsi"/>
                <w:b/>
                <w:sz w:val="22"/>
                <w:szCs w:val="22"/>
              </w:rPr>
              <w:t>ZAMAWIAJĄCY</w:t>
            </w:r>
          </w:p>
        </w:tc>
      </w:tr>
    </w:tbl>
    <w:p w:rsidR="004B06C0" w:rsidRDefault="004B06C0" w:rsidP="006D02DA">
      <w:pPr>
        <w:spacing w:line="276" w:lineRule="auto"/>
        <w:ind w:left="360"/>
        <w:rPr>
          <w:rFonts w:asciiTheme="minorHAnsi" w:hAnsiTheme="minorHAnsi" w:cstheme="minorHAnsi"/>
          <w:sz w:val="22"/>
          <w:szCs w:val="22"/>
        </w:rPr>
      </w:pPr>
    </w:p>
    <w:p w:rsidR="00426289" w:rsidRPr="00B0454B" w:rsidRDefault="00426289" w:rsidP="006D02DA">
      <w:pPr>
        <w:widowControl/>
        <w:suppressAutoHyphens w:val="0"/>
        <w:spacing w:after="200" w:line="276" w:lineRule="auto"/>
        <w:jc w:val="left"/>
        <w:textAlignment w:val="auto"/>
        <w:rPr>
          <w:rFonts w:asciiTheme="minorHAnsi" w:hAnsiTheme="minorHAnsi" w:cstheme="minorHAnsi"/>
          <w:sz w:val="22"/>
          <w:szCs w:val="22"/>
        </w:rPr>
      </w:pPr>
    </w:p>
    <w:sectPr w:rsidR="00426289" w:rsidRPr="00B0454B" w:rsidSect="004B06C0">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C0" w:rsidRDefault="003C5DC0" w:rsidP="00AE5B14">
      <w:pPr>
        <w:spacing w:line="240" w:lineRule="auto"/>
      </w:pPr>
      <w:r>
        <w:separator/>
      </w:r>
    </w:p>
  </w:endnote>
  <w:endnote w:type="continuationSeparator" w:id="0">
    <w:p w:rsidR="003C5DC0" w:rsidRDefault="003C5DC0" w:rsidP="00AE5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C0" w:rsidRDefault="003C5DC0" w:rsidP="00AE5B14">
      <w:pPr>
        <w:spacing w:line="240" w:lineRule="auto"/>
      </w:pPr>
      <w:r>
        <w:separator/>
      </w:r>
    </w:p>
  </w:footnote>
  <w:footnote w:type="continuationSeparator" w:id="0">
    <w:p w:rsidR="003C5DC0" w:rsidRDefault="003C5DC0" w:rsidP="00AE5B14">
      <w:pPr>
        <w:spacing w:line="240" w:lineRule="auto"/>
      </w:pPr>
      <w:r>
        <w:continuationSeparator/>
      </w:r>
    </w:p>
  </w:footnote>
  <w:footnote w:id="1">
    <w:p w:rsidR="00684696" w:rsidRPr="00684696" w:rsidRDefault="00684696">
      <w:pPr>
        <w:pStyle w:val="Tekstprzypisudolnego"/>
        <w:rPr>
          <w:rFonts w:asciiTheme="minorHAnsi" w:hAnsiTheme="minorHAnsi" w:cstheme="minorHAnsi"/>
          <w:i/>
          <w:sz w:val="18"/>
          <w:szCs w:val="18"/>
        </w:rPr>
      </w:pPr>
      <w:r w:rsidRPr="00684696">
        <w:rPr>
          <w:rStyle w:val="Odwoanieprzypisudolnego"/>
          <w:rFonts w:asciiTheme="minorHAnsi" w:hAnsiTheme="minorHAnsi" w:cstheme="minorHAnsi"/>
          <w:i/>
          <w:sz w:val="18"/>
          <w:szCs w:val="18"/>
        </w:rPr>
        <w:footnoteRef/>
      </w:r>
      <w:r w:rsidRPr="00684696">
        <w:rPr>
          <w:rFonts w:asciiTheme="minorHAnsi" w:hAnsiTheme="minorHAnsi" w:cstheme="minorHAnsi"/>
          <w:i/>
          <w:sz w:val="18"/>
          <w:szCs w:val="18"/>
        </w:rPr>
        <w:t xml:space="preserve"> należy 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C0" w:rsidRDefault="004B06C0">
    <w:pPr>
      <w:pStyle w:val="Nagwek"/>
    </w:pPr>
    <w:r>
      <w:rPr>
        <w:noProof/>
        <w:lang w:eastAsia="pl-PL"/>
      </w:rPr>
      <w:drawing>
        <wp:inline distT="0" distB="0" distL="0" distR="0" wp14:anchorId="3A5034FD" wp14:editId="320DA055">
          <wp:extent cx="4638675" cy="6858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E83"/>
    <w:multiLevelType w:val="hybridMultilevel"/>
    <w:tmpl w:val="8A1CE9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71893"/>
    <w:multiLevelType w:val="hybridMultilevel"/>
    <w:tmpl w:val="99FA78FA"/>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6157B7"/>
    <w:multiLevelType w:val="singleLevel"/>
    <w:tmpl w:val="90CEA1EC"/>
    <w:lvl w:ilvl="0">
      <w:start w:val="1"/>
      <w:numFmt w:val="decimal"/>
      <w:lvlText w:val="%1."/>
      <w:lvlJc w:val="left"/>
      <w:pPr>
        <w:tabs>
          <w:tab w:val="num" w:pos="360"/>
        </w:tabs>
        <w:ind w:left="360" w:hanging="360"/>
      </w:pPr>
      <w:rPr>
        <w:b w:val="0"/>
      </w:rPr>
    </w:lvl>
  </w:abstractNum>
  <w:abstractNum w:abstractNumId="3">
    <w:nsid w:val="0A191CD9"/>
    <w:multiLevelType w:val="hybridMultilevel"/>
    <w:tmpl w:val="E4CE41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1ACE199E"/>
    <w:multiLevelType w:val="hybridMultilevel"/>
    <w:tmpl w:val="DB8285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1F511E12"/>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0FA56C6"/>
    <w:multiLevelType w:val="hybridMultilevel"/>
    <w:tmpl w:val="8486B2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9C0CD9"/>
    <w:multiLevelType w:val="hybridMultilevel"/>
    <w:tmpl w:val="06B49286"/>
    <w:lvl w:ilvl="0" w:tplc="65D2B34E">
      <w:start w:val="1"/>
      <w:numFmt w:val="decimal"/>
      <w:lvlText w:val="%1."/>
      <w:lvlJc w:val="left"/>
      <w:pPr>
        <w:ind w:left="144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5E582A"/>
    <w:multiLevelType w:val="hybridMultilevel"/>
    <w:tmpl w:val="FD44C02C"/>
    <w:lvl w:ilvl="0" w:tplc="E962D1C8">
      <w:start w:val="1"/>
      <w:numFmt w:val="decimal"/>
      <w:lvlText w:val="%1."/>
      <w:lvlJc w:val="left"/>
      <w:pPr>
        <w:ind w:left="720" w:hanging="360"/>
      </w:pPr>
      <w:rPr>
        <w:b w:val="0"/>
      </w:rPr>
    </w:lvl>
    <w:lvl w:ilvl="1" w:tplc="CFC2F0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4F1C27"/>
    <w:multiLevelType w:val="hybridMultilevel"/>
    <w:tmpl w:val="F1C84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753CF2"/>
    <w:multiLevelType w:val="hybridMultilevel"/>
    <w:tmpl w:val="7DDA8C2C"/>
    <w:lvl w:ilvl="0" w:tplc="AC48E59E">
      <w:start w:val="1"/>
      <w:numFmt w:val="lowerLetter"/>
      <w:lvlText w:val="%1)"/>
      <w:lvlJc w:val="left"/>
      <w:pPr>
        <w:ind w:left="4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B208E9"/>
    <w:multiLevelType w:val="hybridMultilevel"/>
    <w:tmpl w:val="B7EC47FA"/>
    <w:lvl w:ilvl="0" w:tplc="9B3CBD7C">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04053F"/>
    <w:multiLevelType w:val="hybridMultilevel"/>
    <w:tmpl w:val="E36061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0E4468"/>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8767D0A"/>
    <w:multiLevelType w:val="hybridMultilevel"/>
    <w:tmpl w:val="8082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A94780"/>
    <w:multiLevelType w:val="hybridMultilevel"/>
    <w:tmpl w:val="9AAA0FB8"/>
    <w:lvl w:ilvl="0" w:tplc="2498202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2F0828"/>
    <w:multiLevelType w:val="hybridMultilevel"/>
    <w:tmpl w:val="1966DB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F2E07B3"/>
    <w:multiLevelType w:val="hybridMultilevel"/>
    <w:tmpl w:val="E4CE41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0281034"/>
    <w:multiLevelType w:val="hybridMultilevel"/>
    <w:tmpl w:val="30187340"/>
    <w:lvl w:ilvl="0" w:tplc="E870A23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1004E53"/>
    <w:multiLevelType w:val="hybridMultilevel"/>
    <w:tmpl w:val="1E32B6B6"/>
    <w:lvl w:ilvl="0" w:tplc="A9CEDB02">
      <w:start w:val="1"/>
      <w:numFmt w:val="bullet"/>
      <w:lvlText w:val="-"/>
      <w:lvlJc w:val="left"/>
      <w:pPr>
        <w:ind w:left="1791" w:hanging="360"/>
      </w:pPr>
      <w:rPr>
        <w:rFonts w:ascii="Times New Roman" w:hAnsi="Times New Roman" w:cs="Times New Roman"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21">
    <w:nsid w:val="77427E3F"/>
    <w:multiLevelType w:val="hybridMultilevel"/>
    <w:tmpl w:val="8082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CF5D32"/>
    <w:multiLevelType w:val="hybridMultilevel"/>
    <w:tmpl w:val="29CA73FE"/>
    <w:lvl w:ilvl="0" w:tplc="04150013">
      <w:start w:val="1"/>
      <w:numFmt w:val="upperRoman"/>
      <w:lvlText w:val="%1."/>
      <w:lvlJc w:val="right"/>
      <w:pPr>
        <w:ind w:left="1077" w:hanging="360"/>
      </w:pPr>
    </w:lvl>
    <w:lvl w:ilvl="1" w:tplc="38EE5152">
      <w:start w:val="1"/>
      <w:numFmt w:val="upperRoman"/>
      <w:lvlText w:val="%2."/>
      <w:lvlJc w:val="right"/>
      <w:pPr>
        <w:ind w:left="1797" w:hanging="360"/>
      </w:pPr>
      <w:rPr>
        <w:b/>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7C36773A"/>
    <w:multiLevelType w:val="hybridMultilevel"/>
    <w:tmpl w:val="69508BC8"/>
    <w:lvl w:ilvl="0" w:tplc="1E8EB42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744510"/>
    <w:multiLevelType w:val="hybridMultilevel"/>
    <w:tmpl w:val="02C46BDA"/>
    <w:lvl w:ilvl="0" w:tplc="96E8C5F8">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5">
    <w:nsid w:val="7E8F00F8"/>
    <w:multiLevelType w:val="hybridMultilevel"/>
    <w:tmpl w:val="6BEE1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24"/>
  </w:num>
  <w:num w:numId="3">
    <w:abstractNumId w:val="4"/>
    <w:lvlOverride w:ilvl="0">
      <w:startOverride w:val="1"/>
    </w:lvlOverride>
  </w:num>
  <w:num w:numId="4">
    <w:abstractNumId w:val="3"/>
  </w:num>
  <w:num w:numId="5">
    <w:abstractNumId w:val="14"/>
  </w:num>
  <w:num w:numId="6">
    <w:abstractNumId w:val="17"/>
  </w:num>
  <w:num w:numId="7">
    <w:abstractNumId w:val="6"/>
  </w:num>
  <w:num w:numId="8">
    <w:abstractNumId w:val="15"/>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8"/>
  </w:num>
  <w:num w:numId="17">
    <w:abstractNumId w:val="21"/>
  </w:num>
  <w:num w:numId="18">
    <w:abstractNumId w:val="16"/>
  </w:num>
  <w:num w:numId="19">
    <w:abstractNumId w:val="1"/>
  </w:num>
  <w:num w:numId="20">
    <w:abstractNumId w:val="9"/>
  </w:num>
  <w:num w:numId="21">
    <w:abstractNumId w:val="22"/>
  </w:num>
  <w:num w:numId="22">
    <w:abstractNumId w:val="0"/>
  </w:num>
  <w:num w:numId="23">
    <w:abstractNumId w:val="7"/>
  </w:num>
  <w:num w:numId="24">
    <w:abstractNumId w:val="13"/>
  </w:num>
  <w:num w:numId="25">
    <w:abstractNumId w:val="1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67"/>
    <w:rsid w:val="00187667"/>
    <w:rsid w:val="002B382C"/>
    <w:rsid w:val="002F63D3"/>
    <w:rsid w:val="003C5DC0"/>
    <w:rsid w:val="003D4F33"/>
    <w:rsid w:val="00426289"/>
    <w:rsid w:val="004B06C0"/>
    <w:rsid w:val="005407B4"/>
    <w:rsid w:val="00684696"/>
    <w:rsid w:val="006D02DA"/>
    <w:rsid w:val="00A302CE"/>
    <w:rsid w:val="00A75A25"/>
    <w:rsid w:val="00AE5B14"/>
    <w:rsid w:val="00B0454B"/>
    <w:rsid w:val="00DA7525"/>
    <w:rsid w:val="00FA4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B14"/>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6D02DA"/>
    <w:pPr>
      <w:keepNext/>
      <w:tabs>
        <w:tab w:val="num" w:pos="1467"/>
      </w:tabs>
      <w:spacing w:line="276" w:lineRule="auto"/>
      <w:jc w:val="center"/>
      <w:outlineLvl w:val="0"/>
    </w:pPr>
    <w:rPr>
      <w:rFonts w:asciiTheme="minorHAnsi" w:hAnsiTheme="minorHAnsi" w:cs="Arial"/>
      <w:b/>
      <w:bCs/>
      <w:kern w:val="1"/>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02DA"/>
    <w:rPr>
      <w:rFonts w:eastAsia="Times New Roman" w:cs="Arial"/>
      <w:b/>
      <w:bCs/>
      <w:kern w:val="1"/>
      <w:szCs w:val="32"/>
    </w:rPr>
  </w:style>
  <w:style w:type="paragraph" w:styleId="Akapitzlist">
    <w:name w:val="List Paragraph"/>
    <w:basedOn w:val="Normalny"/>
    <w:uiPriority w:val="34"/>
    <w:qFormat/>
    <w:rsid w:val="00AE5B14"/>
    <w:pPr>
      <w:ind w:left="708"/>
    </w:pPr>
  </w:style>
  <w:style w:type="character" w:styleId="Pogrubienie">
    <w:name w:val="Strong"/>
    <w:uiPriority w:val="22"/>
    <w:qFormat/>
    <w:rsid w:val="00AE5B14"/>
    <w:rPr>
      <w:b/>
      <w:bCs/>
    </w:rPr>
  </w:style>
  <w:style w:type="paragraph" w:styleId="Tekstpodstawowywcity2">
    <w:name w:val="Body Text Indent 2"/>
    <w:basedOn w:val="Normalny"/>
    <w:link w:val="Tekstpodstawowywcity2Znak"/>
    <w:uiPriority w:val="99"/>
    <w:unhideWhenUsed/>
    <w:rsid w:val="00AE5B14"/>
    <w:pPr>
      <w:spacing w:after="120" w:line="480" w:lineRule="auto"/>
      <w:ind w:left="283"/>
    </w:pPr>
    <w:rPr>
      <w:lang w:eastAsia="zh-CN"/>
    </w:rPr>
  </w:style>
  <w:style w:type="character" w:customStyle="1" w:styleId="Tekstpodstawowywcity2Znak">
    <w:name w:val="Tekst podstawowy wcięty 2 Znak"/>
    <w:basedOn w:val="Domylnaczcionkaakapitu"/>
    <w:link w:val="Tekstpodstawowywcity2"/>
    <w:uiPriority w:val="99"/>
    <w:rsid w:val="00AE5B14"/>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E5B14"/>
    <w:pPr>
      <w:tabs>
        <w:tab w:val="center" w:pos="4536"/>
        <w:tab w:val="right" w:pos="9072"/>
      </w:tabs>
      <w:spacing w:line="240" w:lineRule="auto"/>
    </w:pPr>
  </w:style>
  <w:style w:type="character" w:customStyle="1" w:styleId="NagwekZnak">
    <w:name w:val="Nagłówek Znak"/>
    <w:basedOn w:val="Domylnaczcionkaakapitu"/>
    <w:link w:val="Nagwek"/>
    <w:uiPriority w:val="99"/>
    <w:rsid w:val="00AE5B14"/>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5B14"/>
    <w:pPr>
      <w:tabs>
        <w:tab w:val="center" w:pos="4536"/>
        <w:tab w:val="right" w:pos="9072"/>
      </w:tabs>
      <w:spacing w:line="240" w:lineRule="auto"/>
    </w:pPr>
  </w:style>
  <w:style w:type="character" w:customStyle="1" w:styleId="StopkaZnak">
    <w:name w:val="Stopka Znak"/>
    <w:basedOn w:val="Domylnaczcionkaakapitu"/>
    <w:link w:val="Stopka"/>
    <w:uiPriority w:val="99"/>
    <w:rsid w:val="00AE5B1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E5B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B14"/>
    <w:rPr>
      <w:rFonts w:ascii="Tahoma" w:eastAsia="Times New Roman" w:hAnsi="Tahoma" w:cs="Tahoma"/>
      <w:sz w:val="16"/>
      <w:szCs w:val="16"/>
    </w:rPr>
  </w:style>
  <w:style w:type="paragraph" w:styleId="Tekstprzypisudolnego">
    <w:name w:val="footnote text"/>
    <w:basedOn w:val="Normalny"/>
    <w:link w:val="TekstprzypisudolnegoZnak"/>
    <w:uiPriority w:val="99"/>
    <w:semiHidden/>
    <w:unhideWhenUsed/>
    <w:rsid w:val="0068469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4696"/>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684696"/>
    <w:rPr>
      <w:vertAlign w:val="superscript"/>
    </w:rPr>
  </w:style>
  <w:style w:type="table" w:styleId="Tabela-Siatka">
    <w:name w:val="Table Grid"/>
    <w:basedOn w:val="Standardowy"/>
    <w:uiPriority w:val="59"/>
    <w:rsid w:val="004B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B14"/>
    <w:pPr>
      <w:widowControl w:val="0"/>
      <w:suppressAutoHyphens/>
      <w:spacing w:after="0" w:line="360" w:lineRule="atLeast"/>
      <w:jc w:val="both"/>
      <w:textAlignment w:val="baseline"/>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6D02DA"/>
    <w:pPr>
      <w:keepNext/>
      <w:tabs>
        <w:tab w:val="num" w:pos="1467"/>
      </w:tabs>
      <w:spacing w:line="276" w:lineRule="auto"/>
      <w:jc w:val="center"/>
      <w:outlineLvl w:val="0"/>
    </w:pPr>
    <w:rPr>
      <w:rFonts w:asciiTheme="minorHAnsi" w:hAnsiTheme="minorHAnsi" w:cs="Arial"/>
      <w:b/>
      <w:bCs/>
      <w:kern w:val="1"/>
      <w:sz w:val="2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02DA"/>
    <w:rPr>
      <w:rFonts w:eastAsia="Times New Roman" w:cs="Arial"/>
      <w:b/>
      <w:bCs/>
      <w:kern w:val="1"/>
      <w:szCs w:val="32"/>
    </w:rPr>
  </w:style>
  <w:style w:type="paragraph" w:styleId="Akapitzlist">
    <w:name w:val="List Paragraph"/>
    <w:basedOn w:val="Normalny"/>
    <w:uiPriority w:val="34"/>
    <w:qFormat/>
    <w:rsid w:val="00AE5B14"/>
    <w:pPr>
      <w:ind w:left="708"/>
    </w:pPr>
  </w:style>
  <w:style w:type="character" w:styleId="Pogrubienie">
    <w:name w:val="Strong"/>
    <w:uiPriority w:val="22"/>
    <w:qFormat/>
    <w:rsid w:val="00AE5B14"/>
    <w:rPr>
      <w:b/>
      <w:bCs/>
    </w:rPr>
  </w:style>
  <w:style w:type="paragraph" w:styleId="Tekstpodstawowywcity2">
    <w:name w:val="Body Text Indent 2"/>
    <w:basedOn w:val="Normalny"/>
    <w:link w:val="Tekstpodstawowywcity2Znak"/>
    <w:uiPriority w:val="99"/>
    <w:unhideWhenUsed/>
    <w:rsid w:val="00AE5B14"/>
    <w:pPr>
      <w:spacing w:after="120" w:line="480" w:lineRule="auto"/>
      <w:ind w:left="283"/>
    </w:pPr>
    <w:rPr>
      <w:lang w:eastAsia="zh-CN"/>
    </w:rPr>
  </w:style>
  <w:style w:type="character" w:customStyle="1" w:styleId="Tekstpodstawowywcity2Znak">
    <w:name w:val="Tekst podstawowy wcięty 2 Znak"/>
    <w:basedOn w:val="Domylnaczcionkaakapitu"/>
    <w:link w:val="Tekstpodstawowywcity2"/>
    <w:uiPriority w:val="99"/>
    <w:rsid w:val="00AE5B14"/>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E5B14"/>
    <w:pPr>
      <w:tabs>
        <w:tab w:val="center" w:pos="4536"/>
        <w:tab w:val="right" w:pos="9072"/>
      </w:tabs>
      <w:spacing w:line="240" w:lineRule="auto"/>
    </w:pPr>
  </w:style>
  <w:style w:type="character" w:customStyle="1" w:styleId="NagwekZnak">
    <w:name w:val="Nagłówek Znak"/>
    <w:basedOn w:val="Domylnaczcionkaakapitu"/>
    <w:link w:val="Nagwek"/>
    <w:uiPriority w:val="99"/>
    <w:rsid w:val="00AE5B14"/>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5B14"/>
    <w:pPr>
      <w:tabs>
        <w:tab w:val="center" w:pos="4536"/>
        <w:tab w:val="right" w:pos="9072"/>
      </w:tabs>
      <w:spacing w:line="240" w:lineRule="auto"/>
    </w:pPr>
  </w:style>
  <w:style w:type="character" w:customStyle="1" w:styleId="StopkaZnak">
    <w:name w:val="Stopka Znak"/>
    <w:basedOn w:val="Domylnaczcionkaakapitu"/>
    <w:link w:val="Stopka"/>
    <w:uiPriority w:val="99"/>
    <w:rsid w:val="00AE5B1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AE5B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5B14"/>
    <w:rPr>
      <w:rFonts w:ascii="Tahoma" w:eastAsia="Times New Roman" w:hAnsi="Tahoma" w:cs="Tahoma"/>
      <w:sz w:val="16"/>
      <w:szCs w:val="16"/>
    </w:rPr>
  </w:style>
  <w:style w:type="paragraph" w:styleId="Tekstprzypisudolnego">
    <w:name w:val="footnote text"/>
    <w:basedOn w:val="Normalny"/>
    <w:link w:val="TekstprzypisudolnegoZnak"/>
    <w:uiPriority w:val="99"/>
    <w:semiHidden/>
    <w:unhideWhenUsed/>
    <w:rsid w:val="0068469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4696"/>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684696"/>
    <w:rPr>
      <w:vertAlign w:val="superscript"/>
    </w:rPr>
  </w:style>
  <w:style w:type="table" w:styleId="Tabela-Siatka">
    <w:name w:val="Table Grid"/>
    <w:basedOn w:val="Standardowy"/>
    <w:uiPriority w:val="59"/>
    <w:rsid w:val="004B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0E55-9C79-47BC-9628-C8790B54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1618</Words>
  <Characters>9713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Agnieszka Rymaszewska</cp:lastModifiedBy>
  <cp:revision>5</cp:revision>
  <dcterms:created xsi:type="dcterms:W3CDTF">2020-09-15T11:38:00Z</dcterms:created>
  <dcterms:modified xsi:type="dcterms:W3CDTF">2020-09-15T12:29:00Z</dcterms:modified>
</cp:coreProperties>
</file>