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6C" w:rsidRPr="00C82B6C" w:rsidRDefault="00C82B6C" w:rsidP="00C82B6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bCs/>
          <w:i/>
          <w:lang w:eastAsia="ar-SA"/>
        </w:rPr>
      </w:pPr>
      <w:r w:rsidRPr="00C82B6C">
        <w:rPr>
          <w:rFonts w:ascii="Calibri" w:eastAsia="Times New Roman" w:hAnsi="Calibri" w:cs="Calibri"/>
          <w:b/>
          <w:bCs/>
          <w:i/>
          <w:lang w:eastAsia="ar-SA"/>
        </w:rPr>
        <w:t>Załącznik Nr 4 do OZ/4/2017</w:t>
      </w:r>
    </w:p>
    <w:p w:rsidR="00C82B6C" w:rsidRPr="00C82B6C" w:rsidRDefault="00C82B6C" w:rsidP="00C82B6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bCs/>
          <w:i/>
          <w:lang w:eastAsia="ar-SA"/>
        </w:rPr>
      </w:pPr>
    </w:p>
    <w:p w:rsidR="00C82B6C" w:rsidRPr="00C82B6C" w:rsidRDefault="00C82B6C" w:rsidP="00C82B6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lang w:eastAsia="ar-SA"/>
        </w:rPr>
      </w:pPr>
      <w:r w:rsidRPr="00C82B6C">
        <w:rPr>
          <w:rFonts w:ascii="Calibri" w:eastAsia="Times New Roman" w:hAnsi="Calibri" w:cs="Calibri"/>
          <w:b/>
          <w:bCs/>
          <w:i/>
          <w:lang w:eastAsia="ar-SA"/>
        </w:rPr>
        <w:t>Wzór umowy</w:t>
      </w:r>
    </w:p>
    <w:p w:rsidR="00C82B6C" w:rsidRPr="00C82B6C" w:rsidRDefault="00C82B6C" w:rsidP="00C82B6C">
      <w:pPr>
        <w:widowControl w:val="0"/>
        <w:tabs>
          <w:tab w:val="left" w:pos="1980"/>
        </w:tabs>
        <w:suppressAutoHyphens/>
        <w:autoSpaceDE w:val="0"/>
        <w:spacing w:after="0" w:line="240" w:lineRule="auto"/>
        <w:ind w:left="4956" w:firstLine="708"/>
        <w:jc w:val="right"/>
        <w:rPr>
          <w:rFonts w:ascii="Calibri" w:eastAsia="Times New Roman" w:hAnsi="Calibri" w:cs="Calibri"/>
          <w:b/>
          <w:bCs/>
          <w:i/>
          <w:lang w:eastAsia="ar-SA"/>
        </w:rPr>
      </w:pPr>
    </w:p>
    <w:p w:rsidR="00C82B6C" w:rsidRPr="00C82B6C" w:rsidRDefault="00C82B6C" w:rsidP="00C82B6C">
      <w:pPr>
        <w:widowControl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W dniu  </w:t>
      </w:r>
      <w:r w:rsidRPr="00C82B6C">
        <w:rPr>
          <w:rFonts w:ascii="Calibri" w:eastAsia="Times New Roman" w:hAnsi="Calibri" w:cs="Calibri"/>
          <w:b/>
          <w:lang w:eastAsia="pl-PL"/>
        </w:rPr>
        <w:t>……………..</w:t>
      </w:r>
      <w:r w:rsidRPr="00C82B6C">
        <w:rPr>
          <w:rFonts w:ascii="Calibri" w:eastAsia="Times New Roman" w:hAnsi="Calibri" w:cs="Calibri"/>
          <w:lang w:eastAsia="pl-PL"/>
        </w:rPr>
        <w:t xml:space="preserve"> w Otwocku zawarto umowę pomiędzy: </w:t>
      </w:r>
    </w:p>
    <w:p w:rsidR="00C82B6C" w:rsidRPr="00C82B6C" w:rsidRDefault="00C82B6C" w:rsidP="00C82B6C">
      <w:pPr>
        <w:widowControl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 xml:space="preserve">Narodowym Centrum Badań Jądrowych, </w:t>
      </w:r>
      <w:r w:rsidRPr="00C82B6C">
        <w:rPr>
          <w:rFonts w:ascii="Calibri" w:eastAsia="Times New Roman" w:hAnsi="Calibri" w:cs="Calibri"/>
          <w:lang w:eastAsia="pl-PL"/>
        </w:rPr>
        <w:t xml:space="preserve">z siedzibą 05-400 Otwock, ul.  Andrzeja </w:t>
      </w:r>
      <w:proofErr w:type="spellStart"/>
      <w:r w:rsidRPr="00C82B6C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C82B6C">
        <w:rPr>
          <w:rFonts w:ascii="Calibri" w:eastAsia="Times New Roman" w:hAnsi="Calibri" w:cs="Calibri"/>
          <w:lang w:eastAsia="pl-PL"/>
        </w:rPr>
        <w:t xml:space="preserve"> 7</w:t>
      </w:r>
      <w:r w:rsidRPr="00C82B6C">
        <w:rPr>
          <w:rFonts w:ascii="Calibri" w:eastAsia="Times New Roman" w:hAnsi="Calibri" w:cs="Calibri"/>
          <w:bCs/>
          <w:iCs/>
          <w:lang w:eastAsia="pl-PL"/>
        </w:rPr>
        <w:t xml:space="preserve">, </w:t>
      </w:r>
      <w:r w:rsidRPr="00C82B6C">
        <w:rPr>
          <w:rFonts w:ascii="Calibri" w:eastAsia="Times New Roman" w:hAnsi="Calibri" w:cs="Calibri"/>
          <w:lang w:eastAsia="pl-PL"/>
        </w:rPr>
        <w:t xml:space="preserve">wpisanym do rejestru przedsiębiorców prowadzonego przez Sąd rejonowy dla M. St. Warszawy w Warszawie XIV Wydział Gospodarczy Krajowego Rejestru Sądowego pod numerem  KRS 0000171393, NIP: 532-010-01-25, REGON – 001024043, reprezentowanym przez: </w:t>
      </w:r>
    </w:p>
    <w:p w:rsidR="00C82B6C" w:rsidRPr="00C82B6C" w:rsidRDefault="00C82B6C" w:rsidP="00C82B6C">
      <w:pPr>
        <w:widowControl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 - Z-</w:t>
      </w:r>
      <w:proofErr w:type="spellStart"/>
      <w:r w:rsidRPr="00C82B6C">
        <w:rPr>
          <w:rFonts w:ascii="Calibri" w:eastAsia="Times New Roman" w:hAnsi="Calibri" w:cs="Calibri"/>
          <w:lang w:eastAsia="pl-PL"/>
        </w:rPr>
        <w:t>cę</w:t>
      </w:r>
      <w:proofErr w:type="spellEnd"/>
      <w:r w:rsidRPr="00C82B6C">
        <w:rPr>
          <w:rFonts w:ascii="Calibri" w:eastAsia="Times New Roman" w:hAnsi="Calibri" w:cs="Calibri"/>
          <w:lang w:eastAsia="pl-PL"/>
        </w:rPr>
        <w:t xml:space="preserve"> Dyrektora ds. </w:t>
      </w:r>
      <w:proofErr w:type="spellStart"/>
      <w:r w:rsidRPr="00C82B6C">
        <w:rPr>
          <w:rFonts w:ascii="Calibri" w:eastAsia="Times New Roman" w:hAnsi="Calibri" w:cs="Calibri"/>
          <w:lang w:eastAsia="pl-PL"/>
        </w:rPr>
        <w:t>Administracyjno</w:t>
      </w:r>
      <w:proofErr w:type="spellEnd"/>
      <w:r w:rsidRPr="00C82B6C">
        <w:rPr>
          <w:rFonts w:ascii="Calibri" w:eastAsia="Times New Roman" w:hAnsi="Calibri" w:cs="Calibri"/>
          <w:lang w:eastAsia="pl-PL"/>
        </w:rPr>
        <w:t xml:space="preserve"> – Technicznych – mgr Marka Juszczyka,</w:t>
      </w:r>
    </w:p>
    <w:p w:rsidR="00C82B6C" w:rsidRPr="00C82B6C" w:rsidRDefault="00C82B6C" w:rsidP="00C82B6C">
      <w:pPr>
        <w:widowControl w:val="0"/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zwaną dalej „</w:t>
      </w:r>
      <w:r w:rsidRPr="00C82B6C">
        <w:rPr>
          <w:rFonts w:ascii="Calibri" w:eastAsia="Times New Roman" w:hAnsi="Calibri" w:cs="Calibri"/>
          <w:bCs/>
          <w:lang w:eastAsia="pl-PL"/>
        </w:rPr>
        <w:t>Zamawiającym</w:t>
      </w:r>
      <w:r w:rsidRPr="00C82B6C">
        <w:rPr>
          <w:rFonts w:ascii="Calibri" w:eastAsia="Times New Roman" w:hAnsi="Calibri" w:cs="Calibri"/>
          <w:lang w:eastAsia="pl-PL"/>
        </w:rPr>
        <w:t>”</w:t>
      </w:r>
    </w:p>
    <w:p w:rsidR="00C82B6C" w:rsidRPr="00C82B6C" w:rsidRDefault="00C82B6C" w:rsidP="00C82B6C">
      <w:pPr>
        <w:widowControl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 a </w:t>
      </w:r>
    </w:p>
    <w:p w:rsidR="00C82B6C" w:rsidRPr="00C82B6C" w:rsidRDefault="00C82B6C" w:rsidP="00C82B6C">
      <w:pPr>
        <w:widowControl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oferentem wybranym w wyniku udzielenia zamówienia w trybie zaproszenia do składania ofert ………......................................</w:t>
      </w:r>
      <w:r w:rsidRPr="00C82B6C">
        <w:rPr>
          <w:rFonts w:ascii="Calibri" w:eastAsia="Times New Roman" w:hAnsi="Calibri" w:cs="Calibri"/>
          <w:b/>
          <w:lang w:eastAsia="pl-PL"/>
        </w:rPr>
        <w:t xml:space="preserve">  z</w:t>
      </w:r>
      <w:r w:rsidRPr="00C82B6C">
        <w:rPr>
          <w:rFonts w:ascii="Calibri" w:eastAsia="Times New Roman" w:hAnsi="Calibri" w:cs="Calibri"/>
          <w:lang w:eastAsia="pl-PL"/>
        </w:rPr>
        <w:t xml:space="preserve"> </w:t>
      </w:r>
      <w:r w:rsidRPr="00C82B6C">
        <w:rPr>
          <w:rFonts w:ascii="Calibri" w:eastAsia="Times New Roman" w:hAnsi="Calibri" w:cs="Calibri"/>
          <w:b/>
          <w:lang w:eastAsia="pl-PL"/>
        </w:rPr>
        <w:t>siedzibą  ………………………………………………………………………….……..</w:t>
      </w:r>
    </w:p>
    <w:p w:rsidR="00C82B6C" w:rsidRPr="00C82B6C" w:rsidRDefault="00C82B6C" w:rsidP="00C82B6C">
      <w:pPr>
        <w:widowControl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 xml:space="preserve">  - Nr NIP  : ……………………… </w:t>
      </w:r>
      <w:r w:rsidRPr="00C82B6C">
        <w:rPr>
          <w:rFonts w:ascii="Calibri" w:eastAsia="Times New Roman" w:hAnsi="Calibri" w:cs="Calibri"/>
          <w:lang w:eastAsia="pl-PL"/>
        </w:rPr>
        <w:t xml:space="preserve">zwanym w treści umowy </w:t>
      </w:r>
      <w:r w:rsidRPr="00C82B6C">
        <w:rPr>
          <w:rFonts w:ascii="Calibri" w:eastAsia="Times New Roman" w:hAnsi="Calibri" w:cs="Calibri"/>
          <w:b/>
          <w:lang w:eastAsia="pl-PL"/>
        </w:rPr>
        <w:t xml:space="preserve">Wykonawcą, </w:t>
      </w:r>
      <w:r w:rsidRPr="00C82B6C">
        <w:rPr>
          <w:rFonts w:ascii="Calibri" w:eastAsia="Times New Roman" w:hAnsi="Calibri" w:cs="Calibri"/>
          <w:lang w:eastAsia="pl-PL"/>
        </w:rPr>
        <w:t>w imieniu którego działa .................................................................................................................</w:t>
      </w:r>
    </w:p>
    <w:p w:rsidR="00C82B6C" w:rsidRPr="00C82B6C" w:rsidRDefault="00C82B6C" w:rsidP="00C82B6C">
      <w:pPr>
        <w:widowControl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o następującej treści:</w:t>
      </w:r>
    </w:p>
    <w:p w:rsidR="00C82B6C" w:rsidRPr="00C82B6C" w:rsidRDefault="00C82B6C" w:rsidP="00C82B6C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>§ 1</w:t>
      </w:r>
    </w:p>
    <w:p w:rsidR="00C82B6C" w:rsidRPr="00C82B6C" w:rsidRDefault="00C82B6C" w:rsidP="00C82B6C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C82B6C" w:rsidRPr="00C82B6C" w:rsidRDefault="00C82B6C" w:rsidP="00C82B6C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>Przedmiot umowy</w:t>
      </w:r>
    </w:p>
    <w:p w:rsidR="00C82B6C" w:rsidRPr="00C82B6C" w:rsidRDefault="00C82B6C" w:rsidP="00C82B6C">
      <w:pPr>
        <w:spacing w:after="12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1. Przedmiotem umowy jest </w:t>
      </w:r>
      <w:r w:rsidRPr="00C82B6C">
        <w:rPr>
          <w:rFonts w:ascii="Calibri" w:eastAsia="Times New Roman" w:hAnsi="Calibri" w:cs="Calibri"/>
          <w:b/>
          <w:lang w:eastAsia="pl-PL"/>
        </w:rPr>
        <w:t xml:space="preserve">sprzedaż i dostawa materiałów eksploatacyjnych do Narodowego Centrum Badań Jądrowych w Otwocku </w:t>
      </w:r>
      <w:r w:rsidRPr="00C82B6C">
        <w:rPr>
          <w:rFonts w:ascii="Calibri" w:eastAsia="Times New Roman" w:hAnsi="Calibri" w:cs="Calibri"/>
          <w:lang w:eastAsia="pl-PL"/>
        </w:rPr>
        <w:t>przez okres 12 miesięcy.</w:t>
      </w:r>
    </w:p>
    <w:p w:rsidR="00C82B6C" w:rsidRPr="00C82B6C" w:rsidRDefault="00C82B6C" w:rsidP="00C82B6C">
      <w:pPr>
        <w:spacing w:after="120" w:line="240" w:lineRule="auto"/>
        <w:ind w:left="360" w:hanging="360"/>
        <w:jc w:val="both"/>
        <w:rPr>
          <w:rFonts w:ascii="Calibri" w:eastAsia="Times New Roman" w:hAnsi="Calibri" w:cs="Calibri"/>
          <w:vertAlign w:val="superscript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2. Szczegółowy wykaz  oferowanych materiałów eksploatacyjnych oraz ceny jednostkowe dla poszczególnych materiałów  określa załącznik Nr 1 do umowy.</w:t>
      </w:r>
    </w:p>
    <w:p w:rsidR="00C82B6C" w:rsidRPr="00C82B6C" w:rsidRDefault="00C82B6C" w:rsidP="00C82B6C">
      <w:pPr>
        <w:spacing w:after="12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3. Wykaz materiałów eksploatacyjnych w załączniku do umowy jest zgodny z ofertą i opisem przedmiotu zamówienia zawartym w ogłoszeniu.</w:t>
      </w:r>
    </w:p>
    <w:p w:rsidR="00C82B6C" w:rsidRPr="00C82B6C" w:rsidRDefault="00C82B6C" w:rsidP="00C82B6C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>§2</w:t>
      </w:r>
    </w:p>
    <w:p w:rsidR="00C82B6C" w:rsidRPr="00C82B6C" w:rsidRDefault="00C82B6C" w:rsidP="00C82B6C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>Warunki dostawy</w:t>
      </w:r>
    </w:p>
    <w:p w:rsidR="00C82B6C" w:rsidRPr="00C82B6C" w:rsidRDefault="00C82B6C" w:rsidP="00C82B6C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Wykonawca zobowiązuje się do sukcesywnego dostarczenia przedmiotu zamówienia określonego w § 1  </w:t>
      </w:r>
      <w:r w:rsidRPr="00C82B6C">
        <w:rPr>
          <w:rFonts w:ascii="Calibri" w:eastAsia="Times New Roman" w:hAnsi="Calibri" w:cs="Calibri"/>
          <w:b/>
          <w:lang w:eastAsia="pl-PL"/>
        </w:rPr>
        <w:t>w okresie 12 miesięcy od daty podpisania umowy.</w:t>
      </w:r>
    </w:p>
    <w:p w:rsidR="00C82B6C" w:rsidRPr="00C82B6C" w:rsidRDefault="00C82B6C" w:rsidP="00C82B6C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Podstawą do realizacji przedmiotu umowy będzie przesłane zamówienie na nr faxu............... lub e-mail: ............... </w:t>
      </w:r>
    </w:p>
    <w:p w:rsidR="00C82B6C" w:rsidRPr="00C82B6C" w:rsidRDefault="00C82B6C" w:rsidP="00C82B6C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 Dostawa zrealizowana będzie w terminie 5 dni roboczych od otrzymania zamówienia .</w:t>
      </w:r>
    </w:p>
    <w:p w:rsidR="00C82B6C" w:rsidRPr="00C82B6C" w:rsidRDefault="00C82B6C" w:rsidP="00C82B6C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Miejscem dostawy będzie: </w:t>
      </w:r>
      <w:r w:rsidRPr="00C82B6C">
        <w:rPr>
          <w:rFonts w:ascii="Calibri" w:eastAsia="Times New Roman" w:hAnsi="Calibri" w:cs="Calibri"/>
          <w:b/>
          <w:lang w:eastAsia="pl-PL"/>
        </w:rPr>
        <w:t xml:space="preserve">Narodowe Centrum Badań Jądrowych, Dział Zaopatrzenia Materiałowo Technicznego, 05-400 Otwock (Świerk), ul. Andrzeja </w:t>
      </w:r>
      <w:proofErr w:type="spellStart"/>
      <w:r w:rsidRPr="00C82B6C">
        <w:rPr>
          <w:rFonts w:ascii="Calibri" w:eastAsia="Times New Roman" w:hAnsi="Calibri" w:cs="Calibri"/>
          <w:b/>
          <w:lang w:eastAsia="pl-PL"/>
        </w:rPr>
        <w:t>Sołtana</w:t>
      </w:r>
      <w:proofErr w:type="spellEnd"/>
      <w:r w:rsidRPr="00C82B6C">
        <w:rPr>
          <w:rFonts w:ascii="Calibri" w:eastAsia="Times New Roman" w:hAnsi="Calibri" w:cs="Calibri"/>
          <w:b/>
          <w:lang w:eastAsia="pl-PL"/>
        </w:rPr>
        <w:t xml:space="preserve"> 7.</w:t>
      </w:r>
    </w:p>
    <w:p w:rsidR="00C82B6C" w:rsidRPr="00C82B6C" w:rsidRDefault="00C82B6C" w:rsidP="00C82B6C">
      <w:p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4. Wykonawca dostarczy materiały, o których mowa w § 1  nowe, w oryginalnym opakowaniu i oznaczone  etykietami/opisami umożliwiającymi ich identyfikację.</w:t>
      </w:r>
    </w:p>
    <w:p w:rsidR="00C82B6C" w:rsidRPr="00C82B6C" w:rsidRDefault="00C82B6C" w:rsidP="00C82B6C">
      <w:pPr>
        <w:widowControl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82B6C">
        <w:rPr>
          <w:rFonts w:ascii="Calibri" w:eastAsia="Times New Roman" w:hAnsi="Calibri" w:cs="Calibri"/>
          <w:color w:val="000000"/>
          <w:lang w:eastAsia="pl-PL"/>
        </w:rPr>
        <w:t>5.  W przypadku zaoferowania nieodpowiedniego jakościowo produktu Wykonawca zobowiązany będzie do jego wymiany na produkt o odpowiedniej jakości lub wyrób w tej samej jednostkowej cenie ofertowej.</w:t>
      </w:r>
    </w:p>
    <w:p w:rsidR="00C82B6C" w:rsidRPr="00C82B6C" w:rsidRDefault="00C82B6C" w:rsidP="00C82B6C">
      <w:pPr>
        <w:widowControl w:val="0"/>
        <w:tabs>
          <w:tab w:val="left" w:pos="360"/>
        </w:tabs>
        <w:adjustRightInd w:val="0"/>
        <w:spacing w:after="12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6.  W dniu dostarczenia materiałów zamawiający dokona jego sprawdzenia pod względem zgodności z   warunkami zawartymi w umowie. W razie stwierdzenia wad, uszkodzeń, braków lub innych niezgodności z warunkami umowy wykonawca zobowiązuje się wymienić materiały, w terminie 7 </w:t>
      </w:r>
      <w:r w:rsidRPr="00C82B6C">
        <w:rPr>
          <w:rFonts w:ascii="Calibri" w:eastAsia="Times New Roman" w:hAnsi="Calibri" w:cs="Calibri"/>
          <w:lang w:eastAsia="pl-PL"/>
        </w:rPr>
        <w:lastRenderedPageBreak/>
        <w:t>dni roboczych, na zgodne z warunkami umowy. W przypadku stwierdzenia ukrytych wad fizycznych zamawiający zawiadomi wykonawcę w ciągu 14 dni od dnia ich ujawnienia, a wykonawca w ciągu 7 dni wymieni towar na nowy, wolny od wad, na własny koszt.</w:t>
      </w:r>
    </w:p>
    <w:p w:rsidR="00C82B6C" w:rsidRPr="00C82B6C" w:rsidRDefault="00C82B6C" w:rsidP="00C82B6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C82B6C">
        <w:rPr>
          <w:rFonts w:ascii="Calibri" w:eastAsia="Times New Roman" w:hAnsi="Calibri" w:cs="Calibri"/>
          <w:iCs/>
          <w:lang w:eastAsia="pl-PL"/>
        </w:rPr>
        <w:t>7. Odbiory zamówionych przez zamawiającego materiałów eksploatacyjnych zostaną potwierdzone  w formie pisemnego protokołu podpisanego przez upoważnionych przedstawicieli stron. Protokół potwierdzający prawidłowe wykonanie umowy stanowi podstawę do wystawienia faktur VAT.</w:t>
      </w:r>
    </w:p>
    <w:p w:rsidR="00C82B6C" w:rsidRPr="00C82B6C" w:rsidRDefault="00C82B6C" w:rsidP="00C82B6C">
      <w:pPr>
        <w:autoSpaceDE w:val="0"/>
        <w:autoSpaceDN w:val="0"/>
        <w:spacing w:after="120" w:line="240" w:lineRule="auto"/>
        <w:ind w:left="360" w:hanging="360"/>
        <w:jc w:val="both"/>
        <w:rPr>
          <w:rFonts w:ascii="Calibri" w:eastAsia="Times New Roman" w:hAnsi="Calibri" w:cs="Calibri"/>
          <w:iCs/>
          <w:lang w:eastAsia="pl-PL"/>
        </w:rPr>
      </w:pPr>
      <w:r w:rsidRPr="00C82B6C">
        <w:rPr>
          <w:rFonts w:ascii="Calibri" w:eastAsia="Times New Roman" w:hAnsi="Calibri" w:cs="Calibri"/>
          <w:iCs/>
          <w:lang w:eastAsia="pl-PL"/>
        </w:rPr>
        <w:t xml:space="preserve">8. Wykonawca bierze na siebie pełną odpowiedzialność za uszkodzenie sprzętu spowodowane używaniem zaoferowanych materiałów eksploatacyjnych. </w:t>
      </w:r>
    </w:p>
    <w:p w:rsidR="00C82B6C" w:rsidRPr="00C82B6C" w:rsidRDefault="00C82B6C" w:rsidP="00C82B6C">
      <w:pPr>
        <w:autoSpaceDE w:val="0"/>
        <w:autoSpaceDN w:val="0"/>
        <w:spacing w:after="120" w:line="240" w:lineRule="auto"/>
        <w:ind w:left="360" w:hanging="360"/>
        <w:jc w:val="both"/>
        <w:rPr>
          <w:rFonts w:ascii="Calibri" w:eastAsia="Times New Roman" w:hAnsi="Calibri" w:cs="Calibri"/>
          <w:iCs/>
          <w:lang w:eastAsia="pl-PL"/>
        </w:rPr>
      </w:pPr>
      <w:r w:rsidRPr="00C82B6C">
        <w:rPr>
          <w:rFonts w:ascii="Calibri" w:eastAsia="Times New Roman" w:hAnsi="Calibri" w:cs="Calibri"/>
          <w:iCs/>
          <w:lang w:eastAsia="pl-PL"/>
        </w:rPr>
        <w:t xml:space="preserve">9. W przypadku dostarczenia materiałów eksploatacyjnych, których użycie spowoduje uszkodzenie urządzenia drukującego, potwierdzone przez przedstawiciela autoryzowanego serwisu producenta urządzeń - Wykonawca zobowiązany będzie do usunięcia tych uszkodzeń w autoryzowanym serwisie producenta urządzeń na swój koszt w terminie 7 dni od daty telefonicznego potwierdzonego faksem lub pisemnie zgłoszenia uszkodzenia przez Zamawiającego oraz do zwrotu kosztów związanych z wydaniem opinii/ekspertyzy. </w:t>
      </w:r>
    </w:p>
    <w:p w:rsidR="00C82B6C" w:rsidRPr="00C82B6C" w:rsidRDefault="00C82B6C" w:rsidP="00C82B6C">
      <w:pPr>
        <w:autoSpaceDE w:val="0"/>
        <w:autoSpaceDN w:val="0"/>
        <w:spacing w:after="120" w:line="240" w:lineRule="auto"/>
        <w:ind w:left="360" w:hanging="360"/>
        <w:jc w:val="both"/>
        <w:rPr>
          <w:rFonts w:ascii="Calibri" w:eastAsia="Times New Roman" w:hAnsi="Calibri" w:cs="Calibri"/>
          <w:iCs/>
          <w:lang w:eastAsia="pl-PL"/>
        </w:rPr>
      </w:pPr>
      <w:r w:rsidRPr="00C82B6C">
        <w:rPr>
          <w:rFonts w:ascii="Calibri" w:eastAsia="Times New Roman" w:hAnsi="Calibri" w:cs="Calibri"/>
          <w:iCs/>
          <w:lang w:eastAsia="pl-PL"/>
        </w:rPr>
        <w:t xml:space="preserve">10. W przypadku, gdy czas naprawy urządzenia, o którym mowa w ust. 6 przekroczy 3 dni robocze, na żądanie Zamawiającego Wykonawca dostarczy Zamawiającemu na czas naprawy urządzenie zastępcze o takich samych lub wyższych parametrach i funkcjonalności na koszt Wykonawcy. </w:t>
      </w:r>
    </w:p>
    <w:p w:rsidR="00C82B6C" w:rsidRPr="00C82B6C" w:rsidRDefault="00C82B6C" w:rsidP="00C82B6C">
      <w:pPr>
        <w:autoSpaceDE w:val="0"/>
        <w:autoSpaceDN w:val="0"/>
        <w:spacing w:after="120" w:line="240" w:lineRule="auto"/>
        <w:ind w:left="360" w:hanging="360"/>
        <w:jc w:val="both"/>
        <w:rPr>
          <w:rFonts w:ascii="Calibri" w:eastAsia="Times New Roman" w:hAnsi="Calibri" w:cs="Calibri"/>
          <w:iCs/>
          <w:lang w:eastAsia="pl-PL"/>
        </w:rPr>
      </w:pPr>
      <w:r w:rsidRPr="00C82B6C">
        <w:rPr>
          <w:rFonts w:ascii="Calibri" w:eastAsia="Times New Roman" w:hAnsi="Calibri" w:cs="Calibri"/>
          <w:iCs/>
          <w:lang w:eastAsia="pl-PL"/>
        </w:rPr>
        <w:t>11.  W przypadku trwałego uszkodzenia urządzenia drukującego z przyczyn, o których mowa w ust. 6 (braku możliwości dokonania naprawy) Wykonawca zobowiązany będzie do dostarczenia fabrycznie nowego urządzenia o takich samych lub wyższych parametrach (standardzie i funkcjonalności) lub zwrotu kosztów brutto zakupu nowego urządzenia takiego samego lub innego o takim samym lub nie gorszym standardzie i funkcjonalności oraz takich samych parametrach lub parametrach lepszych.</w:t>
      </w:r>
    </w:p>
    <w:p w:rsidR="00C82B6C" w:rsidRPr="00C82B6C" w:rsidRDefault="00C82B6C" w:rsidP="00C82B6C">
      <w:pPr>
        <w:autoSpaceDE w:val="0"/>
        <w:autoSpaceDN w:val="0"/>
        <w:spacing w:after="120" w:line="240" w:lineRule="auto"/>
        <w:ind w:left="360" w:hanging="360"/>
        <w:jc w:val="both"/>
        <w:rPr>
          <w:rFonts w:ascii="Calibri" w:eastAsia="Times New Roman" w:hAnsi="Calibri" w:cs="Calibri"/>
          <w:iCs/>
          <w:lang w:eastAsia="pl-PL"/>
        </w:rPr>
      </w:pPr>
      <w:r w:rsidRPr="00C82B6C">
        <w:rPr>
          <w:rFonts w:ascii="Calibri" w:eastAsia="Times New Roman" w:hAnsi="Calibri" w:cs="Calibri"/>
          <w:iCs/>
          <w:lang w:eastAsia="pl-PL"/>
        </w:rPr>
        <w:t xml:space="preserve">12. W przypadku, gdy toner spowoduje zabrudzenie mechaniczne urządzenia przez wysypujący się wkład barwiący, Wykonawca zobowiązany będzie do oczyszczania urządzeń w budynku Zamawiającego, w którym to urządzenie jest eksploatowane, na własny koszt w terminie 48 godzin od otrzymania zgłoszenia od Zamawiającego. </w:t>
      </w:r>
    </w:p>
    <w:p w:rsidR="00C82B6C" w:rsidRPr="00C82B6C" w:rsidRDefault="00C82B6C" w:rsidP="00C82B6C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82B6C" w:rsidRPr="00C82B6C" w:rsidRDefault="00C82B6C" w:rsidP="00C82B6C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>§ 3</w:t>
      </w:r>
    </w:p>
    <w:p w:rsidR="00C82B6C" w:rsidRPr="00C82B6C" w:rsidRDefault="00C82B6C" w:rsidP="00C82B6C">
      <w:pPr>
        <w:keepNext/>
        <w:widowControl w:val="0"/>
        <w:tabs>
          <w:tab w:val="left" w:pos="708"/>
        </w:tabs>
        <w:adjustRightInd w:val="0"/>
        <w:spacing w:after="120" w:line="360" w:lineRule="atLeast"/>
        <w:ind w:left="360"/>
        <w:jc w:val="both"/>
        <w:textAlignment w:val="baseline"/>
        <w:outlineLvl w:val="1"/>
        <w:rPr>
          <w:rFonts w:ascii="Calibri" w:eastAsia="Times New Roman" w:hAnsi="Calibri" w:cs="Calibri"/>
          <w:b/>
          <w:bCs/>
          <w:iCs/>
          <w:lang w:eastAsia="pl-PL"/>
        </w:rPr>
      </w:pPr>
      <w:r w:rsidRPr="00C82B6C">
        <w:rPr>
          <w:rFonts w:ascii="Calibri" w:eastAsia="Times New Roman" w:hAnsi="Calibri" w:cs="Calibri"/>
          <w:b/>
          <w:bCs/>
          <w:iCs/>
          <w:lang w:eastAsia="pl-PL"/>
        </w:rPr>
        <w:t>Cena i warunki płatności</w:t>
      </w:r>
    </w:p>
    <w:p w:rsidR="00C82B6C" w:rsidRPr="00C82B6C" w:rsidRDefault="00C82B6C" w:rsidP="00C82B6C">
      <w:pPr>
        <w:widowControl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1.  Zamawiający zobowiązuje się zapłacić za wykonanie przedmiotu zamówienia zgodnie ze złożonym zamówieniem  wg cen jednostkowych  określonych w załączniku Nr 1 do umowy, w terminie 14 dni od daty otrzymania faktury, przelewem na konto bankowe Wykonawcy wskazane na fakturze.</w:t>
      </w:r>
    </w:p>
    <w:p w:rsidR="00C82B6C" w:rsidRPr="00C82B6C" w:rsidRDefault="00C82B6C" w:rsidP="00C82B6C">
      <w:pPr>
        <w:widowControl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      Za dzień zapłaty uznany będzie dzień dokonania obciążenia rachunku bankowego.</w:t>
      </w:r>
    </w:p>
    <w:p w:rsidR="00C82B6C" w:rsidRPr="00C82B6C" w:rsidRDefault="00C82B6C" w:rsidP="00C82B6C">
      <w:pPr>
        <w:widowControl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2.  Podstawą wystawienia faktury jest podpisany przez Zamawiającego bez zastrzeżeń – protokół odbioru.</w:t>
      </w:r>
    </w:p>
    <w:p w:rsidR="00C82B6C" w:rsidRPr="00C82B6C" w:rsidRDefault="00C82B6C" w:rsidP="00C82B6C">
      <w:pPr>
        <w:tabs>
          <w:tab w:val="left" w:pos="360"/>
          <w:tab w:val="left" w:pos="426"/>
        </w:tabs>
        <w:spacing w:after="12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3.  Ceny określone w załączniku Nr 1 do umowy obowiązują przez cały okres trwania Umowy.  </w:t>
      </w:r>
    </w:p>
    <w:p w:rsidR="00C82B6C" w:rsidRPr="00C82B6C" w:rsidRDefault="00C82B6C" w:rsidP="00C82B6C">
      <w:pPr>
        <w:tabs>
          <w:tab w:val="left" w:pos="360"/>
          <w:tab w:val="left" w:pos="426"/>
        </w:tabs>
        <w:spacing w:after="12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4.  Cena oferty wynosi................PLN.</w:t>
      </w:r>
    </w:p>
    <w:p w:rsidR="00C82B6C" w:rsidRPr="00C82B6C" w:rsidRDefault="00C82B6C" w:rsidP="00C82B6C">
      <w:pPr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>§ 4</w:t>
      </w:r>
    </w:p>
    <w:p w:rsidR="00C82B6C" w:rsidRPr="00C82B6C" w:rsidRDefault="00C82B6C" w:rsidP="00C82B6C">
      <w:pPr>
        <w:tabs>
          <w:tab w:val="left" w:pos="426"/>
        </w:tabs>
        <w:spacing w:after="120" w:line="240" w:lineRule="auto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>Gwarancja</w:t>
      </w:r>
    </w:p>
    <w:p w:rsidR="00C82B6C" w:rsidRPr="00C82B6C" w:rsidRDefault="00C82B6C" w:rsidP="00C82B6C">
      <w:pPr>
        <w:tabs>
          <w:tab w:val="left" w:pos="426"/>
        </w:tabs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Wykonawca udziela gwarancji na okres 24 miesięcy użytkowania przedmiotu zamówienia licząc od daty dostawy. Gwarancja udzielona przez Wykonawcę jest niezależna od gwarancji producenta.</w:t>
      </w:r>
    </w:p>
    <w:p w:rsidR="00C82B6C" w:rsidRPr="00C82B6C" w:rsidRDefault="00C82B6C" w:rsidP="00C82B6C">
      <w:pPr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82B6C" w:rsidRPr="00C82B6C" w:rsidRDefault="00C82B6C" w:rsidP="00C82B6C">
      <w:pPr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lastRenderedPageBreak/>
        <w:t>§ 5</w:t>
      </w:r>
    </w:p>
    <w:p w:rsidR="00C82B6C" w:rsidRPr="00C82B6C" w:rsidRDefault="00C82B6C" w:rsidP="00C82B6C">
      <w:pPr>
        <w:keepNext/>
        <w:widowControl w:val="0"/>
        <w:tabs>
          <w:tab w:val="left" w:pos="708"/>
        </w:tabs>
        <w:adjustRightInd w:val="0"/>
        <w:spacing w:after="120" w:line="360" w:lineRule="atLeast"/>
        <w:ind w:left="360"/>
        <w:jc w:val="both"/>
        <w:textAlignment w:val="baseline"/>
        <w:outlineLvl w:val="1"/>
        <w:rPr>
          <w:rFonts w:ascii="Calibri" w:eastAsia="Times New Roman" w:hAnsi="Calibri" w:cs="Calibri"/>
          <w:b/>
          <w:bCs/>
          <w:iCs/>
          <w:lang w:eastAsia="pl-PL"/>
        </w:rPr>
      </w:pPr>
      <w:r w:rsidRPr="00C82B6C">
        <w:rPr>
          <w:rFonts w:ascii="Calibri" w:eastAsia="Times New Roman" w:hAnsi="Calibri" w:cs="Calibri"/>
          <w:b/>
          <w:bCs/>
          <w:iCs/>
          <w:lang w:eastAsia="pl-PL"/>
        </w:rPr>
        <w:t>Kary umowne</w:t>
      </w:r>
    </w:p>
    <w:p w:rsidR="00C82B6C" w:rsidRPr="00C82B6C" w:rsidRDefault="00C82B6C" w:rsidP="00C82B6C">
      <w:pPr>
        <w:widowControl w:val="0"/>
        <w:numPr>
          <w:ilvl w:val="0"/>
          <w:numId w:val="2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W razie zwłoki w realizacji przedmiotu umowy Wykonawca zobowiązany jest do zapłacenia kary umownej w wysokości 5% wartości zamówienia, o którym mowa  w § 2 ust.3 za każdy dzień zwłoki.</w:t>
      </w:r>
    </w:p>
    <w:p w:rsidR="00C82B6C" w:rsidRPr="00C82B6C" w:rsidRDefault="00C82B6C" w:rsidP="00C82B6C">
      <w:pPr>
        <w:widowControl w:val="0"/>
        <w:numPr>
          <w:ilvl w:val="0"/>
          <w:numId w:val="2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Jeżeli zwłoka w dostawie przekroczy 10 dni Zamawiający może odstąpić od umowy, a Wykonawca jest zobowiązany do zapłaty kary umownej w wysokości 10% ceny oferty określonej w § 3 ust.4.</w:t>
      </w:r>
    </w:p>
    <w:p w:rsidR="00C82B6C" w:rsidRPr="00C82B6C" w:rsidRDefault="00C82B6C" w:rsidP="00C82B6C">
      <w:pPr>
        <w:widowControl w:val="0"/>
        <w:numPr>
          <w:ilvl w:val="0"/>
          <w:numId w:val="2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Zamawiający jest zobowiązany zapłacić Wykonawcy odsetki ustawowe za każdy dzień zwłoki w zapłacie faktur .</w:t>
      </w:r>
    </w:p>
    <w:p w:rsidR="00C82B6C" w:rsidRPr="00C82B6C" w:rsidRDefault="00C82B6C" w:rsidP="00C82B6C">
      <w:pPr>
        <w:widowControl w:val="0"/>
        <w:numPr>
          <w:ilvl w:val="0"/>
          <w:numId w:val="2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Kary umowne nie wykluczają dochodzenia od Wykonawcy odszkodowania na zasadach ogólnych, jeżeli kara umowna nie pokryje wyrządzonej szkody.</w:t>
      </w:r>
    </w:p>
    <w:p w:rsidR="00C82B6C" w:rsidRPr="00C82B6C" w:rsidRDefault="00C82B6C" w:rsidP="00C82B6C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82B6C" w:rsidRPr="00C82B6C" w:rsidRDefault="00C82B6C" w:rsidP="00C82B6C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>§ 6</w:t>
      </w:r>
    </w:p>
    <w:p w:rsidR="00C82B6C" w:rsidRPr="00C82B6C" w:rsidRDefault="00C82B6C" w:rsidP="00C82B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82B6C">
        <w:rPr>
          <w:rFonts w:ascii="Calibri" w:eastAsia="Times New Roman" w:hAnsi="Calibri" w:cs="Calibri"/>
          <w:b/>
          <w:bCs/>
          <w:lang w:eastAsia="pl-PL"/>
        </w:rPr>
        <w:t xml:space="preserve"> Wypowiedzenie umowy </w:t>
      </w:r>
    </w:p>
    <w:p w:rsidR="00C82B6C" w:rsidRPr="00C82B6C" w:rsidRDefault="00C82B6C" w:rsidP="00C82B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C82B6C" w:rsidRPr="00C82B6C" w:rsidRDefault="00C82B6C" w:rsidP="00C82B6C">
      <w:p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1. Zamawiającemu przysługuje prawo wypowiedzenia umowy w trybie natychmiastowym, z zachowaniem uprawnień przewidzianych w § 5, w następujących okolicznościach:</w:t>
      </w:r>
    </w:p>
    <w:p w:rsidR="00C82B6C" w:rsidRPr="00C82B6C" w:rsidRDefault="00C82B6C" w:rsidP="00C82B6C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       a) w przypadku przekroczenia przez Wykonawcę terminu dostarczenia partii </w:t>
      </w:r>
      <w:r w:rsidRPr="00C82B6C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82B6C">
        <w:rPr>
          <w:rFonts w:ascii="Calibri" w:eastAsia="Times New Roman" w:hAnsi="Calibri" w:cs="Calibri"/>
          <w:lang w:eastAsia="pl-PL"/>
        </w:rPr>
        <w:t>przedmiotu  umowy o więcej niż 10  dni;</w:t>
      </w:r>
    </w:p>
    <w:p w:rsidR="00C82B6C" w:rsidRPr="00C82B6C" w:rsidRDefault="00C82B6C" w:rsidP="00C82B6C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 xml:space="preserve">       b) jeżeli Wykonawca po wyznaczeniu przez Zamawiającego dodatkowego terminu nie wykona zobowiązania w tym terminie.</w:t>
      </w:r>
    </w:p>
    <w:p w:rsidR="00C82B6C" w:rsidRPr="00C82B6C" w:rsidRDefault="00C82B6C" w:rsidP="00C82B6C">
      <w:p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2. Wykonawcy przysługuje prawo wypowiedzenia umowy, jeżeli Zamawiający przekroczy  termin    płatności określony w § 3 umowy o więcej niż 10 dni, po uprzednim wezwaniu do zapłaty.</w:t>
      </w:r>
    </w:p>
    <w:p w:rsidR="00C82B6C" w:rsidRPr="00C82B6C" w:rsidRDefault="00C82B6C" w:rsidP="00C82B6C">
      <w:p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3. Wypowiedzenie umowy winno nastąpić w formie pisemnej, pod rygorem nieważności, i powinno  zawierać uzasadnienie.</w:t>
      </w:r>
    </w:p>
    <w:p w:rsidR="00C82B6C" w:rsidRPr="00C82B6C" w:rsidRDefault="00C82B6C" w:rsidP="00C82B6C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82B6C" w:rsidRPr="00C82B6C" w:rsidRDefault="00C82B6C" w:rsidP="00C82B6C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>§ 7</w:t>
      </w:r>
    </w:p>
    <w:p w:rsidR="00C82B6C" w:rsidRPr="00C82B6C" w:rsidRDefault="00C82B6C" w:rsidP="00C82B6C">
      <w:pPr>
        <w:keepNext/>
        <w:widowControl w:val="0"/>
        <w:tabs>
          <w:tab w:val="left" w:pos="708"/>
        </w:tabs>
        <w:adjustRightInd w:val="0"/>
        <w:spacing w:before="240" w:after="60" w:line="240" w:lineRule="auto"/>
        <w:ind w:left="360"/>
        <w:jc w:val="both"/>
        <w:textAlignment w:val="baseline"/>
        <w:outlineLvl w:val="1"/>
        <w:rPr>
          <w:rFonts w:ascii="Calibri" w:eastAsia="Times New Roman" w:hAnsi="Calibri" w:cs="Calibri"/>
          <w:b/>
          <w:bCs/>
          <w:iCs/>
          <w:lang w:eastAsia="pl-PL"/>
        </w:rPr>
      </w:pPr>
      <w:r w:rsidRPr="00C82B6C">
        <w:rPr>
          <w:rFonts w:ascii="Calibri" w:eastAsia="Times New Roman" w:hAnsi="Calibri" w:cs="Calibri"/>
          <w:b/>
          <w:bCs/>
          <w:iCs/>
          <w:lang w:eastAsia="pl-PL"/>
        </w:rPr>
        <w:t>Postanowienia końcowe</w:t>
      </w:r>
    </w:p>
    <w:p w:rsidR="00C82B6C" w:rsidRPr="00C82B6C" w:rsidRDefault="00C82B6C" w:rsidP="00C82B6C">
      <w:pPr>
        <w:widowControl w:val="0"/>
        <w:numPr>
          <w:ilvl w:val="0"/>
          <w:numId w:val="3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W sprawach nie uregulowanych niniejszą umową mają zastosowanie przepisy kodeksu cywilnego.</w:t>
      </w:r>
    </w:p>
    <w:p w:rsidR="00C82B6C" w:rsidRPr="00C82B6C" w:rsidRDefault="00C82B6C" w:rsidP="00C82B6C">
      <w:pPr>
        <w:widowControl w:val="0"/>
        <w:numPr>
          <w:ilvl w:val="0"/>
          <w:numId w:val="3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Wszelkie zmiany niniejszej umowy wymagają formy pisemnej w postaci aneksu pod rygorem nieważności.</w:t>
      </w:r>
    </w:p>
    <w:p w:rsidR="00C82B6C" w:rsidRPr="00C82B6C" w:rsidRDefault="00C82B6C" w:rsidP="00C82B6C">
      <w:pPr>
        <w:widowControl w:val="0"/>
        <w:numPr>
          <w:ilvl w:val="0"/>
          <w:numId w:val="3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Spory wynikłe na tle realizacji umowy będą rozstrzygane przez sąd właściwy dla siedziby Zamawiającego.</w:t>
      </w:r>
    </w:p>
    <w:p w:rsidR="00C82B6C" w:rsidRPr="00C82B6C" w:rsidRDefault="00C82B6C" w:rsidP="00C82B6C">
      <w:pPr>
        <w:widowControl w:val="0"/>
        <w:numPr>
          <w:ilvl w:val="0"/>
          <w:numId w:val="3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82B6C">
        <w:rPr>
          <w:rFonts w:ascii="Calibri" w:eastAsia="Times New Roman" w:hAnsi="Calibri" w:cs="Calibri"/>
          <w:lang w:eastAsia="pl-PL"/>
        </w:rPr>
        <w:t>Umowa została sporządzona w 2 jednobrzmiących egzemplarzach, po 1 egzemplarzu dla każdej ze stron.</w:t>
      </w:r>
    </w:p>
    <w:p w:rsidR="00C82B6C" w:rsidRPr="00C82B6C" w:rsidRDefault="00C82B6C" w:rsidP="00C82B6C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C82B6C" w:rsidRPr="00C82B6C" w:rsidRDefault="00C82B6C" w:rsidP="00C82B6C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C82B6C" w:rsidRPr="00C82B6C" w:rsidRDefault="00C82B6C" w:rsidP="00C82B6C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C82B6C">
        <w:rPr>
          <w:rFonts w:ascii="Calibri" w:eastAsia="Times New Roman" w:hAnsi="Calibri" w:cs="Calibri"/>
          <w:b/>
          <w:lang w:eastAsia="pl-PL"/>
        </w:rPr>
        <w:t xml:space="preserve">          WYKONAWCA</w:t>
      </w:r>
      <w:r w:rsidRPr="00C82B6C">
        <w:rPr>
          <w:rFonts w:ascii="Calibri" w:eastAsia="Times New Roman" w:hAnsi="Calibri" w:cs="Calibri"/>
          <w:b/>
          <w:lang w:eastAsia="pl-PL"/>
        </w:rPr>
        <w:tab/>
      </w:r>
      <w:r w:rsidRPr="00C82B6C">
        <w:rPr>
          <w:rFonts w:ascii="Calibri" w:eastAsia="Times New Roman" w:hAnsi="Calibri" w:cs="Calibri"/>
          <w:b/>
          <w:lang w:eastAsia="pl-PL"/>
        </w:rPr>
        <w:tab/>
      </w:r>
      <w:r w:rsidRPr="00C82B6C">
        <w:rPr>
          <w:rFonts w:ascii="Calibri" w:eastAsia="Times New Roman" w:hAnsi="Calibri" w:cs="Calibri"/>
          <w:b/>
          <w:lang w:eastAsia="pl-PL"/>
        </w:rPr>
        <w:tab/>
      </w:r>
      <w:r w:rsidRPr="00C82B6C">
        <w:rPr>
          <w:rFonts w:ascii="Calibri" w:eastAsia="Times New Roman" w:hAnsi="Calibri" w:cs="Calibri"/>
          <w:b/>
          <w:lang w:eastAsia="pl-PL"/>
        </w:rPr>
        <w:tab/>
      </w:r>
      <w:r w:rsidRPr="00C82B6C">
        <w:rPr>
          <w:rFonts w:ascii="Calibri" w:eastAsia="Times New Roman" w:hAnsi="Calibri" w:cs="Calibri"/>
          <w:b/>
          <w:lang w:eastAsia="pl-PL"/>
        </w:rPr>
        <w:tab/>
        <w:t xml:space="preserve">          </w:t>
      </w:r>
      <w:r w:rsidRPr="00C82B6C">
        <w:rPr>
          <w:rFonts w:ascii="Calibri" w:eastAsia="Times New Roman" w:hAnsi="Calibri" w:cs="Calibri"/>
          <w:b/>
          <w:lang w:eastAsia="pl-PL"/>
        </w:rPr>
        <w:tab/>
        <w:t>ZAMAWIAJĄCY</w:t>
      </w:r>
    </w:p>
    <w:p w:rsidR="00C82B6C" w:rsidRPr="00C82B6C" w:rsidRDefault="00C82B6C" w:rsidP="00C82B6C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C82B6C" w:rsidRPr="00C82B6C" w:rsidRDefault="00C82B6C" w:rsidP="00C82B6C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8B57AF" w:rsidRDefault="00C82B6C">
      <w:bookmarkStart w:id="0" w:name="_GoBack"/>
      <w:bookmarkEnd w:id="0"/>
    </w:p>
    <w:sectPr w:rsidR="008B57AF" w:rsidSect="00C82B6C">
      <w:footerReference w:type="default" r:id="rId6"/>
      <w:headerReference w:type="firs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C0" w:rsidRDefault="00C82B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018F9" w:rsidRPr="00F275E1" w:rsidRDefault="00C82B6C" w:rsidP="00C47419">
    <w:pPr>
      <w:pStyle w:val="Stopka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CA" w:rsidRPr="004D21CA" w:rsidRDefault="00C82B6C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:rsidR="004D21CA" w:rsidRDefault="00C8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A5588B"/>
    <w:multiLevelType w:val="hybridMultilevel"/>
    <w:tmpl w:val="DF6821A4"/>
    <w:lvl w:ilvl="0" w:tplc="1946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B2AF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E"/>
    <w:rsid w:val="0064621E"/>
    <w:rsid w:val="00B3137E"/>
    <w:rsid w:val="00C82B6C"/>
    <w:rsid w:val="00D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B6C"/>
  </w:style>
  <w:style w:type="paragraph" w:styleId="Stopka">
    <w:name w:val="footer"/>
    <w:basedOn w:val="Normalny"/>
    <w:link w:val="StopkaZnak"/>
    <w:uiPriority w:val="99"/>
    <w:rsid w:val="00C82B6C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82B6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B6C"/>
  </w:style>
  <w:style w:type="paragraph" w:styleId="Stopka">
    <w:name w:val="footer"/>
    <w:basedOn w:val="Normalny"/>
    <w:link w:val="StopkaZnak"/>
    <w:uiPriority w:val="99"/>
    <w:rsid w:val="00C82B6C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82B6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6335</Characters>
  <Application>Microsoft Office Word</Application>
  <DocSecurity>0</DocSecurity>
  <Lines>52</Lines>
  <Paragraphs>14</Paragraphs>
  <ScaleCrop>false</ScaleCrop>
  <Company>Narodowe Centrum Badań Jądrowych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Trzaskowska-Basaj Magdalena</dc:creator>
  <cp:keywords/>
  <dc:description/>
  <cp:lastModifiedBy>Trzaskowska-Basaj Magdalena</cp:lastModifiedBy>
  <cp:revision>2</cp:revision>
  <dcterms:created xsi:type="dcterms:W3CDTF">2017-03-15T08:59:00Z</dcterms:created>
  <dcterms:modified xsi:type="dcterms:W3CDTF">2017-03-15T08:59:00Z</dcterms:modified>
</cp:coreProperties>
</file>