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5C" w:rsidRDefault="000F735C" w:rsidP="000F735C">
      <w:pPr>
        <w:tabs>
          <w:tab w:val="center" w:pos="7371"/>
        </w:tabs>
        <w:jc w:val="right"/>
        <w:rPr>
          <w:b/>
          <w:i/>
          <w:sz w:val="22"/>
          <w:szCs w:val="22"/>
        </w:rPr>
      </w:pPr>
      <w:r w:rsidRPr="00AE04C9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3</w:t>
      </w:r>
      <w:r w:rsidRPr="00AE04C9">
        <w:rPr>
          <w:b/>
          <w:i/>
          <w:sz w:val="22"/>
          <w:szCs w:val="22"/>
        </w:rPr>
        <w:t xml:space="preserve"> do SIWZ</w:t>
      </w:r>
      <w:r>
        <w:rPr>
          <w:b/>
          <w:i/>
          <w:sz w:val="22"/>
          <w:szCs w:val="22"/>
        </w:rPr>
        <w:t xml:space="preserve"> </w:t>
      </w:r>
    </w:p>
    <w:p w:rsidR="000F735C" w:rsidRPr="00AE04C9" w:rsidRDefault="000F735C" w:rsidP="000F735C">
      <w:pPr>
        <w:tabs>
          <w:tab w:val="center" w:pos="7371"/>
        </w:tabs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>po zmianie z dnia 26.06.2015r.</w:t>
      </w:r>
    </w:p>
    <w:p w:rsidR="000F735C" w:rsidRDefault="000F735C" w:rsidP="000F735C">
      <w:pPr>
        <w:spacing w:line="360" w:lineRule="auto"/>
        <w:jc w:val="center"/>
      </w:pPr>
    </w:p>
    <w:p w:rsidR="000F735C" w:rsidRPr="00776C26" w:rsidRDefault="000F735C" w:rsidP="000F735C">
      <w:pPr>
        <w:tabs>
          <w:tab w:val="center" w:pos="4535"/>
          <w:tab w:val="center" w:pos="7371"/>
          <w:tab w:val="right" w:pos="9070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Pr="00A81ABC">
        <w:rPr>
          <w:b/>
          <w:sz w:val="22"/>
          <w:szCs w:val="22"/>
        </w:rPr>
        <w:t>WYKAZ OFEROWANYCH PARAMETRÓW</w:t>
      </w:r>
      <w:r>
        <w:rPr>
          <w:b/>
          <w:sz w:val="22"/>
          <w:szCs w:val="22"/>
        </w:rPr>
        <w:t xml:space="preserve"> UKŁADU </w:t>
      </w:r>
    </w:p>
    <w:p w:rsidR="000F735C" w:rsidRDefault="000F735C" w:rsidP="000F735C">
      <w:pPr>
        <w:tabs>
          <w:tab w:val="center" w:pos="4535"/>
          <w:tab w:val="center" w:pos="7371"/>
          <w:tab w:val="right" w:pos="9070"/>
        </w:tabs>
        <w:rPr>
          <w:b/>
          <w:i/>
          <w:sz w:val="22"/>
          <w:szCs w:val="22"/>
        </w:rPr>
      </w:pPr>
    </w:p>
    <w:p w:rsidR="000F735C" w:rsidRDefault="000F735C" w:rsidP="000F735C">
      <w:pPr>
        <w:tabs>
          <w:tab w:val="center" w:pos="4535"/>
          <w:tab w:val="center" w:pos="7371"/>
          <w:tab w:val="right" w:pos="9070"/>
        </w:tabs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867"/>
        <w:gridCol w:w="1310"/>
        <w:gridCol w:w="1281"/>
      </w:tblGrid>
      <w:tr w:rsidR="000F735C" w:rsidRPr="000F6D12" w:rsidTr="002401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Default="000F735C" w:rsidP="0024015E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C" w:rsidRPr="00776C26" w:rsidRDefault="000F735C" w:rsidP="0024015E">
            <w:pPr>
              <w:widowControl/>
              <w:suppressAutoHyphens w:val="0"/>
              <w:autoSpaceDE/>
              <w:jc w:val="center"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P</w:t>
            </w:r>
            <w:r w:rsidRPr="00776C26">
              <w:rPr>
                <w:rFonts w:eastAsia="Calibri" w:cs="Times New Roman"/>
                <w:b/>
                <w:sz w:val="22"/>
                <w:szCs w:val="22"/>
                <w:lang w:eastAsia="pl-PL"/>
              </w:rPr>
              <w:t>arametr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C" w:rsidRPr="00776C26" w:rsidRDefault="000F735C" w:rsidP="0024015E">
            <w:pPr>
              <w:widowControl/>
              <w:suppressAutoHyphens w:val="0"/>
              <w:autoSpaceDE/>
              <w:jc w:val="center"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W</w:t>
            </w:r>
            <w:r w:rsidRPr="00776C26">
              <w:rPr>
                <w:rFonts w:eastAsia="Calibri" w:cs="Times New Roman"/>
                <w:b/>
                <w:sz w:val="22"/>
                <w:szCs w:val="22"/>
                <w:lang w:eastAsia="pl-PL"/>
              </w:rPr>
              <w:t>artość wymagana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5C" w:rsidRPr="00776C26" w:rsidRDefault="000F735C" w:rsidP="0024015E">
            <w:pPr>
              <w:widowControl/>
              <w:suppressAutoHyphens w:val="0"/>
              <w:autoSpaceDE/>
              <w:jc w:val="center"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W</w:t>
            </w:r>
            <w:r w:rsidRPr="00776C26">
              <w:rPr>
                <w:rFonts w:eastAsia="Calibri" w:cs="Times New Roman"/>
                <w:b/>
                <w:sz w:val="22"/>
                <w:szCs w:val="22"/>
                <w:lang w:eastAsia="pl-PL"/>
              </w:rPr>
              <w:t xml:space="preserve">artość </w:t>
            </w: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oferowana</w:t>
            </w:r>
          </w:p>
        </w:tc>
      </w:tr>
      <w:tr w:rsidR="000F735C" w:rsidRPr="000F6D12" w:rsidTr="002401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2F2991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vertAlign w:val="superscript"/>
                <w:lang w:eastAsia="pl-PL"/>
              </w:rPr>
            </w:pPr>
            <w:r w:rsidRPr="00776C26">
              <w:rPr>
                <w:rFonts w:eastAsia="Calibri" w:cs="Times New Roman"/>
                <w:b/>
                <w:sz w:val="22"/>
                <w:szCs w:val="22"/>
                <w:lang w:eastAsia="pl-PL"/>
              </w:rPr>
              <w:t>P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 xml:space="preserve"> – moc światła o długości fali w przedziale o szerokości 10 </w:t>
            </w:r>
            <w:proofErr w:type="spellStart"/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nm</w:t>
            </w:r>
            <w:proofErr w:type="spellEnd"/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 xml:space="preserve"> na próbce </w:t>
            </w:r>
            <w:r>
              <w:rPr>
                <w:rFonts w:eastAsia="Calibri" w:cs="Times New Roman"/>
                <w:sz w:val="22"/>
                <w:szCs w:val="22"/>
                <w:lang w:eastAsia="pl-PL"/>
              </w:rPr>
              <w:t>*)</w:t>
            </w:r>
          </w:p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&gt; 5,6·10</w:t>
            </w:r>
            <w:r w:rsidRPr="00776C26">
              <w:rPr>
                <w:rFonts w:eastAsia="Calibri" w:cs="Times New Roman"/>
                <w:sz w:val="22"/>
                <w:szCs w:val="22"/>
                <w:vertAlign w:val="superscript"/>
                <w:lang w:eastAsia="pl-PL"/>
              </w:rPr>
              <w:t>-7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 xml:space="preserve"> W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 </w:t>
            </w:r>
          </w:p>
        </w:tc>
      </w:tr>
      <w:tr w:rsidR="000F735C" w:rsidRPr="000F6D12" w:rsidTr="002401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eastAsia="Calibri" w:cs="Times New Roman"/>
                <w:b/>
                <w:sz w:val="22"/>
                <w:szCs w:val="22"/>
                <w:lang w:eastAsia="pl-PL"/>
              </w:rPr>
              <w:t>I –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 xml:space="preserve"> dolna granica zakresu pomiarowego pikoamperomierza </w:t>
            </w:r>
            <w:r>
              <w:rPr>
                <w:rFonts w:eastAsia="Calibri" w:cs="Times New Roman"/>
                <w:sz w:val="22"/>
                <w:szCs w:val="22"/>
                <w:lang w:eastAsia="pl-PL"/>
              </w:rPr>
              <w:t>*)</w:t>
            </w:r>
          </w:p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20623C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color w:val="FF0000"/>
                <w:sz w:val="22"/>
                <w:szCs w:val="22"/>
                <w:lang w:eastAsia="pl-PL"/>
              </w:rPr>
            </w:pPr>
            <w:r w:rsidRPr="0020623C">
              <w:rPr>
                <w:rFonts w:eastAsia="Calibri" w:cs="Times New Roman"/>
                <w:color w:val="FF0000"/>
                <w:sz w:val="22"/>
                <w:szCs w:val="22"/>
                <w:lang w:eastAsia="pl-PL"/>
              </w:rPr>
              <w:t xml:space="preserve">10 </w:t>
            </w:r>
            <w:proofErr w:type="spellStart"/>
            <w:r w:rsidRPr="0020623C">
              <w:rPr>
                <w:rFonts w:eastAsia="Calibri" w:cs="Times New Roman"/>
                <w:color w:val="FF0000"/>
                <w:sz w:val="22"/>
                <w:szCs w:val="22"/>
                <w:lang w:eastAsia="pl-PL"/>
              </w:rPr>
              <w:t>pA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 </w:t>
            </w:r>
          </w:p>
        </w:tc>
      </w:tr>
      <w:tr w:rsidR="000F735C" w:rsidRPr="000F6D12" w:rsidTr="002401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eastAsia="Calibri" w:cs="Times New Roman"/>
                <w:b/>
                <w:sz w:val="22"/>
                <w:szCs w:val="22"/>
                <w:lang w:eastAsia="pl-PL"/>
              </w:rPr>
              <w:t xml:space="preserve">L 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– szerokość przedziału długości fali dostępnego do pomiarów</w:t>
            </w:r>
            <w:r>
              <w:rPr>
                <w:rFonts w:eastAsia="Calibri" w:cs="Times New Roman"/>
                <w:sz w:val="22"/>
                <w:szCs w:val="22"/>
                <w:lang w:eastAsia="pl-PL"/>
              </w:rPr>
              <w:t xml:space="preserve"> *) 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 xml:space="preserve">190 – 700 </w:t>
            </w:r>
            <w:proofErr w:type="spellStart"/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nm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 </w:t>
            </w:r>
          </w:p>
        </w:tc>
      </w:tr>
      <w:tr w:rsidR="000F735C" w:rsidRPr="000F6D12" w:rsidTr="002401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sz w:val="22"/>
                <w:szCs w:val="22"/>
                <w:lang w:eastAsia="pl-PL"/>
              </w:rPr>
              <w:t>R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ozdzielczość monochromatora</w:t>
            </w:r>
          </w:p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 xml:space="preserve">&lt; 10 </w:t>
            </w:r>
            <w:proofErr w:type="spellStart"/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nm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 </w:t>
            </w:r>
          </w:p>
        </w:tc>
      </w:tr>
      <w:tr w:rsidR="000F735C" w:rsidRPr="000F6D12" w:rsidTr="002401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sz w:val="22"/>
                <w:szCs w:val="22"/>
                <w:lang w:eastAsia="pl-PL"/>
              </w:rPr>
              <w:t>M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inimalna odległość pomiędzy elektrodami</w:t>
            </w:r>
          </w:p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50μm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 </w:t>
            </w:r>
          </w:p>
        </w:tc>
      </w:tr>
      <w:tr w:rsidR="000F735C" w:rsidRPr="000F6D12" w:rsidTr="002401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Default="000F735C" w:rsidP="0024015E">
            <w:pPr>
              <w:widowControl/>
              <w:suppressAutoHyphens w:val="0"/>
              <w:autoSpaceDE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sz w:val="22"/>
                <w:szCs w:val="22"/>
                <w:lang w:eastAsia="pl-PL"/>
              </w:rPr>
              <w:t>D</w:t>
            </w:r>
            <w:r w:rsidRPr="00776C26">
              <w:rPr>
                <w:rFonts w:eastAsia="Calibri" w:cs="Times New Roman"/>
                <w:sz w:val="22"/>
                <w:szCs w:val="22"/>
                <w:lang w:eastAsia="pl-PL"/>
              </w:rPr>
              <w:t>okładność pomiaru prądu</w:t>
            </w:r>
          </w:p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20623C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color w:val="FF0000"/>
                <w:sz w:val="22"/>
                <w:szCs w:val="22"/>
                <w:lang w:eastAsia="pl-PL"/>
              </w:rPr>
            </w:pPr>
            <w:r w:rsidRPr="0020623C">
              <w:rPr>
                <w:rFonts w:eastAsia="Calibri" w:cs="Times New Roman"/>
                <w:color w:val="FF0000"/>
                <w:sz w:val="22"/>
                <w:szCs w:val="22"/>
                <w:lang w:eastAsia="pl-PL"/>
              </w:rPr>
              <w:t xml:space="preserve">10 </w:t>
            </w:r>
            <w:proofErr w:type="spellStart"/>
            <w:r w:rsidRPr="0020623C">
              <w:rPr>
                <w:rFonts w:eastAsia="Calibri" w:cs="Times New Roman"/>
                <w:color w:val="FF0000"/>
                <w:sz w:val="22"/>
                <w:szCs w:val="22"/>
                <w:lang w:eastAsia="pl-PL"/>
              </w:rPr>
              <w:t>pA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5C" w:rsidRPr="00776C26" w:rsidRDefault="000F735C" w:rsidP="0024015E">
            <w:pPr>
              <w:widowControl/>
              <w:suppressAutoHyphens w:val="0"/>
              <w:autoSpaceDE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776C26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 </w:t>
            </w:r>
          </w:p>
        </w:tc>
      </w:tr>
    </w:tbl>
    <w:p w:rsidR="000F735C" w:rsidRDefault="000F735C" w:rsidP="000F735C">
      <w:pPr>
        <w:tabs>
          <w:tab w:val="center" w:pos="4535"/>
          <w:tab w:val="center" w:pos="7371"/>
          <w:tab w:val="right" w:pos="907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0F735C" w:rsidRDefault="000F735C" w:rsidP="000F735C">
      <w:pPr>
        <w:tabs>
          <w:tab w:val="center" w:pos="4535"/>
          <w:tab w:val="center" w:pos="7371"/>
          <w:tab w:val="right" w:pos="9070"/>
        </w:tabs>
        <w:rPr>
          <w:b/>
          <w:i/>
          <w:sz w:val="22"/>
          <w:szCs w:val="22"/>
        </w:rPr>
      </w:pPr>
    </w:p>
    <w:p w:rsidR="000F735C" w:rsidRPr="00831122" w:rsidRDefault="000F735C" w:rsidP="000F735C">
      <w:pPr>
        <w:tabs>
          <w:tab w:val="center" w:pos="4535"/>
          <w:tab w:val="center" w:pos="7371"/>
          <w:tab w:val="right" w:pos="9070"/>
        </w:tabs>
        <w:rPr>
          <w:i/>
          <w:sz w:val="22"/>
          <w:szCs w:val="22"/>
          <w:u w:val="single"/>
        </w:rPr>
      </w:pPr>
      <w:r w:rsidRPr="00831122">
        <w:rPr>
          <w:i/>
          <w:sz w:val="22"/>
          <w:szCs w:val="22"/>
          <w:u w:val="single"/>
        </w:rPr>
        <w:t>*)  podane parametry są kryteriami oceny i podlegają ocenie przy wyborze najkorzystniejszej oferty zgodnie z zapisem w pkt. XIV. 2b SIWZ</w:t>
      </w:r>
    </w:p>
    <w:p w:rsidR="003D6A86" w:rsidRDefault="000F735C"/>
    <w:sectPr w:rsidR="003D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35"/>
    <w:rsid w:val="000F735C"/>
    <w:rsid w:val="00732506"/>
    <w:rsid w:val="00746235"/>
    <w:rsid w:val="009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3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3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2</cp:revision>
  <dcterms:created xsi:type="dcterms:W3CDTF">2015-06-26T09:19:00Z</dcterms:created>
  <dcterms:modified xsi:type="dcterms:W3CDTF">2015-06-26T09:21:00Z</dcterms:modified>
</cp:coreProperties>
</file>