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4F" w:rsidRPr="00322E4F" w:rsidRDefault="005A18BD" w:rsidP="00322E4F">
      <w:pPr>
        <w:tabs>
          <w:tab w:val="left" w:pos="1980"/>
        </w:tabs>
        <w:ind w:left="4956" w:firstLine="708"/>
        <w:jc w:val="right"/>
        <w:rPr>
          <w:rFonts w:ascii="Calibri" w:hAnsi="Calibri"/>
          <w:b/>
          <w:bCs/>
          <w:i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i/>
          <w:sz w:val="22"/>
          <w:szCs w:val="22"/>
        </w:rPr>
        <w:t xml:space="preserve">Załącznik nr </w:t>
      </w:r>
      <w:r w:rsidR="0058106C">
        <w:rPr>
          <w:rFonts w:ascii="Calibri" w:hAnsi="Calibri"/>
          <w:b/>
          <w:bCs/>
          <w:i/>
          <w:sz w:val="22"/>
          <w:szCs w:val="22"/>
        </w:rPr>
        <w:t>2</w:t>
      </w:r>
      <w:r w:rsidR="00322E4F" w:rsidRPr="00322E4F">
        <w:rPr>
          <w:rFonts w:ascii="Calibri" w:hAnsi="Calibri"/>
          <w:b/>
          <w:bCs/>
          <w:i/>
          <w:sz w:val="22"/>
          <w:szCs w:val="22"/>
        </w:rPr>
        <w:t xml:space="preserve"> do</w:t>
      </w:r>
      <w:r w:rsidR="0058106C">
        <w:rPr>
          <w:rFonts w:ascii="Calibri" w:hAnsi="Calibri"/>
          <w:b/>
          <w:bCs/>
          <w:i/>
          <w:sz w:val="22"/>
          <w:szCs w:val="22"/>
        </w:rPr>
        <w:t xml:space="preserve"> SIWZ</w:t>
      </w:r>
      <w:r w:rsidR="003B7291">
        <w:rPr>
          <w:rFonts w:ascii="Calibri" w:hAnsi="Calibri"/>
          <w:b/>
          <w:bCs/>
          <w:i/>
          <w:sz w:val="22"/>
          <w:szCs w:val="22"/>
        </w:rPr>
        <w:t>.</w:t>
      </w:r>
    </w:p>
    <w:p w:rsidR="00322E4F" w:rsidRPr="00322E4F" w:rsidRDefault="00322E4F" w:rsidP="00322E4F">
      <w:pPr>
        <w:rPr>
          <w:rFonts w:ascii="Calibri" w:hAnsi="Calibri"/>
          <w:sz w:val="22"/>
          <w:szCs w:val="22"/>
        </w:rPr>
      </w:pPr>
    </w:p>
    <w:p w:rsidR="00322E4F" w:rsidRPr="00322E4F" w:rsidRDefault="00322E4F" w:rsidP="00322E4F">
      <w:pPr>
        <w:jc w:val="both"/>
        <w:rPr>
          <w:rFonts w:ascii="Calibri" w:hAnsi="Calibri"/>
          <w:b/>
          <w:bCs/>
          <w:sz w:val="22"/>
          <w:szCs w:val="22"/>
        </w:rPr>
      </w:pPr>
      <w:r w:rsidRPr="00322E4F">
        <w:rPr>
          <w:rFonts w:ascii="Calibri" w:hAnsi="Calibri"/>
          <w:b/>
          <w:bCs/>
          <w:sz w:val="22"/>
          <w:szCs w:val="22"/>
        </w:rPr>
        <w:t xml:space="preserve"> Obsługa serwisowa urządzenia wielofunkcyjnego i systemu zarządzania drukiem</w:t>
      </w:r>
    </w:p>
    <w:p w:rsidR="00322E4F" w:rsidRPr="00322E4F" w:rsidRDefault="00322E4F" w:rsidP="00322E4F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22E4F" w:rsidRPr="00322E4F" w:rsidRDefault="00322E4F" w:rsidP="00322E4F">
      <w:pPr>
        <w:jc w:val="both"/>
        <w:rPr>
          <w:rFonts w:ascii="Calibri" w:hAnsi="Calibri"/>
          <w:bCs/>
          <w:sz w:val="22"/>
          <w:szCs w:val="22"/>
        </w:rPr>
      </w:pPr>
      <w:r w:rsidRPr="00322E4F">
        <w:rPr>
          <w:rFonts w:ascii="Calibri" w:hAnsi="Calibri"/>
          <w:bCs/>
          <w:sz w:val="22"/>
          <w:szCs w:val="22"/>
        </w:rPr>
        <w:t xml:space="preserve">1. </w:t>
      </w:r>
      <w:r w:rsidRPr="00322E4F">
        <w:rPr>
          <w:rFonts w:ascii="Calibri" w:hAnsi="Calibri"/>
          <w:bCs/>
          <w:sz w:val="22"/>
          <w:szCs w:val="22"/>
          <w:u w:val="single"/>
        </w:rPr>
        <w:t>Zakres obsługi serwisowej</w:t>
      </w:r>
    </w:p>
    <w:p w:rsidR="00322E4F" w:rsidRPr="00322E4F" w:rsidRDefault="00322E4F" w:rsidP="00322E4F">
      <w:pPr>
        <w:rPr>
          <w:rFonts w:ascii="Calibri" w:hAnsi="Calibri"/>
          <w:sz w:val="22"/>
          <w:szCs w:val="22"/>
        </w:rPr>
      </w:pPr>
    </w:p>
    <w:p w:rsidR="00322E4F" w:rsidRPr="00322E4F" w:rsidRDefault="00322E4F" w:rsidP="00322E4F">
      <w:pPr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a) Stała konserwację przeprowadzaną 4 razy do roku (co 3 miesiące)</w:t>
      </w:r>
    </w:p>
    <w:p w:rsidR="00322E4F" w:rsidRPr="00322E4F" w:rsidRDefault="00322E4F" w:rsidP="00322E4F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- Czyszczenie i odkurzanie wnętrza urządzenia wielofunkcyjnego,</w:t>
      </w:r>
    </w:p>
    <w:p w:rsidR="00322E4F" w:rsidRPr="00322E4F" w:rsidRDefault="00322E4F" w:rsidP="00322E4F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- Czyszczenie i mycie układu optyki,</w:t>
      </w:r>
    </w:p>
    <w:p w:rsidR="00322E4F" w:rsidRPr="00322E4F" w:rsidRDefault="00322E4F" w:rsidP="00322E4F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- Czyszczenie elementów pobierania i transportu (rolki),</w:t>
      </w:r>
    </w:p>
    <w:p w:rsidR="00322E4F" w:rsidRPr="00322E4F" w:rsidRDefault="00322E4F" w:rsidP="00322E4F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- Czyszczenie układu grzejnego,</w:t>
      </w:r>
    </w:p>
    <w:p w:rsidR="00322E4F" w:rsidRPr="00322E4F" w:rsidRDefault="00322E4F" w:rsidP="00322E4F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- Czyszczenie elektrod, wałków ładujących, pasów transferowych,</w:t>
      </w:r>
    </w:p>
    <w:p w:rsidR="00322E4F" w:rsidRPr="00322E4F" w:rsidRDefault="00322E4F" w:rsidP="00322E4F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 xml:space="preserve">- Czyszczenie filtrów oraz zespołu wywoływaczki, </w:t>
      </w:r>
    </w:p>
    <w:p w:rsidR="00322E4F" w:rsidRPr="00322E4F" w:rsidRDefault="00322E4F" w:rsidP="00322E4F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- Smarowanie elementów napędu,</w:t>
      </w:r>
    </w:p>
    <w:p w:rsidR="00322E4F" w:rsidRPr="00322E4F" w:rsidRDefault="00322E4F" w:rsidP="00322E4F">
      <w:pPr>
        <w:spacing w:after="120"/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 xml:space="preserve">- Kontrolę stanu technicznego urządzeń; </w:t>
      </w:r>
    </w:p>
    <w:p w:rsidR="00322E4F" w:rsidRPr="00322E4F" w:rsidRDefault="00322E4F" w:rsidP="00322E4F">
      <w:pPr>
        <w:spacing w:after="120"/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 xml:space="preserve">b) Naprawa i wymiana części zużywających się lub uszkodzonych. </w:t>
      </w:r>
    </w:p>
    <w:p w:rsidR="00322E4F" w:rsidRPr="00322E4F" w:rsidRDefault="00322E4F" w:rsidP="00322E4F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c) Dostawa oryginalnych materiałów eksploatacyjnych w szczególności: bęben światłoczuły, listwy bębnów, toner, developer, rolki.</w:t>
      </w:r>
    </w:p>
    <w:p w:rsidR="00322E4F" w:rsidRPr="00322E4F" w:rsidRDefault="00322E4F" w:rsidP="00322E4F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d) Wykonywanie napraw i ewentualna wymiana części zamiennych na oryginalne, nowe, dostosowane do modelu urządzenia wielofunkcyjnego.</w:t>
      </w:r>
    </w:p>
    <w:p w:rsidR="00322E4F" w:rsidRPr="00322E4F" w:rsidRDefault="00322E4F" w:rsidP="00322E4F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e) Wdrażanie poprawek i aktualizacji do systemu zarządzania drukiem</w:t>
      </w:r>
    </w:p>
    <w:p w:rsidR="00322E4F" w:rsidRPr="00322E4F" w:rsidRDefault="00322E4F" w:rsidP="00322E4F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</w:p>
    <w:p w:rsidR="00322E4F" w:rsidRPr="00322E4F" w:rsidRDefault="00322E4F" w:rsidP="00322E4F">
      <w:pPr>
        <w:spacing w:after="120"/>
        <w:jc w:val="both"/>
        <w:rPr>
          <w:rFonts w:ascii="Calibri" w:hAnsi="Calibri"/>
          <w:b/>
          <w:sz w:val="22"/>
          <w:szCs w:val="22"/>
          <w:lang w:eastAsia="pl-PL"/>
        </w:rPr>
      </w:pPr>
      <w:r w:rsidRPr="00322E4F">
        <w:rPr>
          <w:rFonts w:ascii="Calibri" w:hAnsi="Calibri"/>
          <w:b/>
          <w:sz w:val="22"/>
          <w:szCs w:val="22"/>
          <w:lang w:eastAsia="pl-PL"/>
        </w:rPr>
        <w:t>Wszystkie wykonane prace powinny być zgłaszane i raportowane na adres helpdesk@ncbj.gov.pl</w:t>
      </w:r>
    </w:p>
    <w:p w:rsidR="00322E4F" w:rsidRPr="00322E4F" w:rsidRDefault="00322E4F" w:rsidP="00322E4F">
      <w:pPr>
        <w:jc w:val="both"/>
        <w:rPr>
          <w:rFonts w:ascii="Calibri" w:hAnsi="Calibri"/>
          <w:bCs/>
          <w:sz w:val="22"/>
          <w:szCs w:val="22"/>
        </w:rPr>
      </w:pPr>
    </w:p>
    <w:p w:rsidR="00322E4F" w:rsidRPr="00322E4F" w:rsidRDefault="00322E4F" w:rsidP="00322E4F">
      <w:pPr>
        <w:jc w:val="both"/>
        <w:rPr>
          <w:rFonts w:ascii="Calibri" w:hAnsi="Calibri"/>
          <w:bCs/>
          <w:sz w:val="22"/>
          <w:szCs w:val="22"/>
          <w:u w:val="single"/>
        </w:rPr>
      </w:pPr>
      <w:r w:rsidRPr="00322E4F">
        <w:rPr>
          <w:rFonts w:ascii="Calibri" w:hAnsi="Calibri"/>
          <w:bCs/>
          <w:sz w:val="22"/>
          <w:szCs w:val="22"/>
        </w:rPr>
        <w:t xml:space="preserve">2. </w:t>
      </w:r>
      <w:r w:rsidRPr="00322E4F">
        <w:rPr>
          <w:rFonts w:ascii="Calibri" w:hAnsi="Calibri"/>
          <w:bCs/>
          <w:sz w:val="22"/>
          <w:szCs w:val="22"/>
          <w:u w:val="single"/>
        </w:rPr>
        <w:t>Czas i warunki wykonania usługi serwisowej</w:t>
      </w:r>
    </w:p>
    <w:p w:rsidR="00322E4F" w:rsidRPr="00322E4F" w:rsidRDefault="00322E4F" w:rsidP="00322E4F">
      <w:pPr>
        <w:jc w:val="both"/>
        <w:rPr>
          <w:rFonts w:ascii="Calibri" w:hAnsi="Calibri"/>
          <w:bCs/>
          <w:sz w:val="22"/>
          <w:szCs w:val="22"/>
          <w:u w:val="single"/>
        </w:rPr>
      </w:pPr>
    </w:p>
    <w:p w:rsidR="00322E4F" w:rsidRPr="00322E4F" w:rsidRDefault="00322E4F" w:rsidP="00322E4F">
      <w:pPr>
        <w:spacing w:after="120"/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a) czas reakcji na zgłoszenie problemu – 3 godziny robocze;</w:t>
      </w:r>
    </w:p>
    <w:p w:rsidR="00322E4F" w:rsidRPr="00322E4F" w:rsidRDefault="00322E4F" w:rsidP="00322E4F">
      <w:pPr>
        <w:spacing w:after="120"/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>b) wykonanie zgłoszenia, usunięcie awarii/problemu – do końca następnego dnia pracy;</w:t>
      </w:r>
    </w:p>
    <w:p w:rsidR="00322E4F" w:rsidRPr="00322E4F" w:rsidRDefault="00322E4F" w:rsidP="00322E4F">
      <w:pPr>
        <w:spacing w:after="120"/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 xml:space="preserve">    Dzień pracy oznacza okres poniedziałek – </w:t>
      </w:r>
      <w:r w:rsidR="004842CE" w:rsidRPr="00322E4F">
        <w:rPr>
          <w:rFonts w:ascii="Calibri" w:hAnsi="Calibri"/>
          <w:sz w:val="22"/>
          <w:szCs w:val="22"/>
          <w:lang w:eastAsia="pl-PL"/>
        </w:rPr>
        <w:t xml:space="preserve">piątek, </w:t>
      </w:r>
      <w:r w:rsidRPr="00322E4F">
        <w:rPr>
          <w:rFonts w:ascii="Calibri" w:hAnsi="Calibri"/>
          <w:sz w:val="22"/>
          <w:szCs w:val="22"/>
          <w:lang w:eastAsia="pl-PL"/>
        </w:rPr>
        <w:t>w godzinach 6:30 - 16:00.</w:t>
      </w:r>
    </w:p>
    <w:p w:rsidR="00322E4F" w:rsidRPr="00322E4F" w:rsidRDefault="00322E4F" w:rsidP="00322E4F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  <w:r w:rsidRPr="00322E4F">
        <w:rPr>
          <w:rFonts w:ascii="Calibri" w:hAnsi="Calibri"/>
          <w:sz w:val="22"/>
          <w:szCs w:val="22"/>
          <w:lang w:eastAsia="pl-PL"/>
        </w:rPr>
        <w:t xml:space="preserve">c) wymiana tonerów i </w:t>
      </w:r>
      <w:r w:rsidR="004842CE" w:rsidRPr="00322E4F">
        <w:rPr>
          <w:rFonts w:ascii="Calibri" w:hAnsi="Calibri"/>
          <w:sz w:val="22"/>
          <w:szCs w:val="22"/>
          <w:lang w:eastAsia="pl-PL"/>
        </w:rPr>
        <w:t>wszystkich elementów</w:t>
      </w:r>
      <w:r w:rsidRPr="00322E4F">
        <w:rPr>
          <w:rFonts w:ascii="Calibri" w:hAnsi="Calibri"/>
          <w:sz w:val="22"/>
          <w:szCs w:val="22"/>
          <w:lang w:eastAsia="pl-PL"/>
        </w:rPr>
        <w:t xml:space="preserve"> eksploatacyjnych każdorazowo przez serwis </w:t>
      </w:r>
      <w:r w:rsidR="004842CE" w:rsidRPr="00322E4F">
        <w:rPr>
          <w:rFonts w:ascii="Calibri" w:hAnsi="Calibri"/>
          <w:sz w:val="22"/>
          <w:szCs w:val="22"/>
          <w:lang w:eastAsia="pl-PL"/>
        </w:rPr>
        <w:t>Wykonawcy po</w:t>
      </w:r>
      <w:r w:rsidRPr="00322E4F">
        <w:rPr>
          <w:rFonts w:ascii="Calibri" w:hAnsi="Calibri"/>
          <w:sz w:val="22"/>
          <w:szCs w:val="22"/>
          <w:lang w:eastAsia="pl-PL"/>
        </w:rPr>
        <w:t xml:space="preserve"> zgłoszeniu przez Zamawiającego – do końca następnego dnia pracy.</w:t>
      </w:r>
    </w:p>
    <w:p w:rsidR="00322E4F" w:rsidRPr="00322E4F" w:rsidRDefault="00322E4F" w:rsidP="00322E4F">
      <w:pPr>
        <w:ind w:left="720"/>
        <w:jc w:val="both"/>
        <w:rPr>
          <w:rFonts w:ascii="Calibri" w:hAnsi="Calibri"/>
          <w:sz w:val="22"/>
          <w:szCs w:val="22"/>
          <w:lang w:eastAsia="pl-PL"/>
        </w:rPr>
      </w:pPr>
    </w:p>
    <w:p w:rsidR="00322E4F" w:rsidRPr="00322E4F" w:rsidRDefault="00322E4F" w:rsidP="00322E4F">
      <w:pPr>
        <w:jc w:val="both"/>
        <w:rPr>
          <w:rFonts w:ascii="Calibri" w:hAnsi="Calibri"/>
          <w:bCs/>
          <w:sz w:val="22"/>
          <w:szCs w:val="22"/>
        </w:rPr>
      </w:pPr>
      <w:r w:rsidRPr="00322E4F">
        <w:rPr>
          <w:rFonts w:ascii="Calibri" w:hAnsi="Calibri"/>
          <w:bCs/>
          <w:sz w:val="22"/>
          <w:szCs w:val="22"/>
        </w:rPr>
        <w:t xml:space="preserve">3. </w:t>
      </w:r>
      <w:r w:rsidRPr="00322E4F">
        <w:rPr>
          <w:rFonts w:ascii="Calibri" w:hAnsi="Calibri"/>
          <w:bCs/>
          <w:sz w:val="22"/>
          <w:szCs w:val="22"/>
          <w:u w:val="single"/>
        </w:rPr>
        <w:t>Rozliczenie finansowe obsługi serwisowej</w:t>
      </w:r>
    </w:p>
    <w:p w:rsidR="00322E4F" w:rsidRPr="00322E4F" w:rsidRDefault="00322E4F" w:rsidP="00322E4F">
      <w:pPr>
        <w:jc w:val="both"/>
        <w:rPr>
          <w:rFonts w:ascii="Calibri" w:hAnsi="Calibri"/>
          <w:bCs/>
          <w:sz w:val="22"/>
          <w:szCs w:val="22"/>
        </w:rPr>
      </w:pPr>
    </w:p>
    <w:p w:rsidR="00322E4F" w:rsidRPr="00322E4F" w:rsidRDefault="00322E4F" w:rsidP="00322E4F">
      <w:pPr>
        <w:ind w:left="360"/>
        <w:jc w:val="both"/>
        <w:rPr>
          <w:rFonts w:ascii="Calibri" w:hAnsi="Calibri"/>
          <w:sz w:val="22"/>
          <w:szCs w:val="22"/>
        </w:rPr>
      </w:pPr>
      <w:r w:rsidRPr="00322E4F">
        <w:rPr>
          <w:rFonts w:ascii="Calibri" w:hAnsi="Calibri"/>
          <w:bCs/>
          <w:sz w:val="22"/>
          <w:szCs w:val="22"/>
        </w:rPr>
        <w:t xml:space="preserve">Rozliczenie finansowe w ramach przedstawionego w pkt. 1 zakresu oraz przy spełnieniu warunków przedstawionych w pkt. 2 jest dokonywane </w:t>
      </w:r>
      <w:r w:rsidR="00AA4A16">
        <w:rPr>
          <w:rFonts w:ascii="Calibri" w:hAnsi="Calibri"/>
          <w:bCs/>
          <w:sz w:val="22"/>
          <w:szCs w:val="22"/>
        </w:rPr>
        <w:t xml:space="preserve">wyłącznie </w:t>
      </w:r>
      <w:r w:rsidRPr="00322E4F">
        <w:rPr>
          <w:rFonts w:ascii="Calibri" w:hAnsi="Calibri"/>
          <w:bCs/>
          <w:sz w:val="22"/>
          <w:szCs w:val="22"/>
        </w:rPr>
        <w:t xml:space="preserve">w oparciu o ilość drukowanych stron formatu A4 w </w:t>
      </w:r>
      <w:r w:rsidR="004842CE" w:rsidRPr="00322E4F">
        <w:rPr>
          <w:rFonts w:ascii="Calibri" w:hAnsi="Calibri"/>
          <w:bCs/>
          <w:sz w:val="22"/>
          <w:szCs w:val="22"/>
        </w:rPr>
        <w:t>cenie jednostkowej</w:t>
      </w:r>
      <w:r w:rsidRPr="00322E4F">
        <w:rPr>
          <w:rFonts w:ascii="Calibri" w:hAnsi="Calibri"/>
          <w:bCs/>
          <w:sz w:val="22"/>
          <w:szCs w:val="22"/>
        </w:rPr>
        <w:t xml:space="preserve"> podanej w formularzu cenowym stanowiącym załącznik </w:t>
      </w:r>
      <w:r w:rsidR="00BA49B1">
        <w:rPr>
          <w:rFonts w:ascii="Calibri" w:hAnsi="Calibri"/>
          <w:sz w:val="22"/>
          <w:szCs w:val="22"/>
        </w:rPr>
        <w:t>Nr  4</w:t>
      </w:r>
      <w:r w:rsidRPr="00322E4F">
        <w:rPr>
          <w:rFonts w:ascii="Calibri" w:hAnsi="Calibri"/>
          <w:sz w:val="22"/>
          <w:szCs w:val="22"/>
        </w:rPr>
        <w:t xml:space="preserve"> do SIWZ.</w:t>
      </w:r>
      <w:r w:rsidR="002B1E02">
        <w:rPr>
          <w:rFonts w:ascii="Calibri" w:hAnsi="Calibri"/>
          <w:sz w:val="22"/>
          <w:szCs w:val="22"/>
        </w:rPr>
        <w:t xml:space="preserve"> Cena musi obejmować koszty dojazdu do siedziby Zamawiającego w Otwocku i Warszawie.</w:t>
      </w:r>
    </w:p>
    <w:p w:rsidR="00322E4F" w:rsidRPr="00322E4F" w:rsidRDefault="00322E4F" w:rsidP="00322E4F">
      <w:pPr>
        <w:rPr>
          <w:rFonts w:ascii="Calibri" w:hAnsi="Calibri"/>
          <w:color w:val="000000"/>
          <w:sz w:val="22"/>
          <w:szCs w:val="22"/>
        </w:rPr>
      </w:pPr>
      <w:r w:rsidRPr="00322E4F">
        <w:rPr>
          <w:rFonts w:ascii="Calibri" w:hAnsi="Calibri"/>
          <w:color w:val="000000"/>
          <w:sz w:val="22"/>
          <w:szCs w:val="22"/>
        </w:rPr>
        <w:t xml:space="preserve">       </w:t>
      </w:r>
      <w:r w:rsidR="004842CE" w:rsidRPr="00322E4F">
        <w:rPr>
          <w:rFonts w:ascii="Calibri" w:hAnsi="Calibri"/>
          <w:color w:val="000000"/>
          <w:sz w:val="22"/>
          <w:szCs w:val="22"/>
        </w:rPr>
        <w:t>Obliczenia ilości</w:t>
      </w:r>
      <w:r w:rsidRPr="00322E4F">
        <w:rPr>
          <w:rFonts w:ascii="Calibri" w:hAnsi="Calibri"/>
          <w:color w:val="000000"/>
          <w:sz w:val="22"/>
          <w:szCs w:val="22"/>
        </w:rPr>
        <w:t xml:space="preserve"> stron A4 zakładają równoważność następujących wydruków:</w:t>
      </w:r>
    </w:p>
    <w:p w:rsidR="00322E4F" w:rsidRPr="00322E4F" w:rsidRDefault="00322E4F" w:rsidP="00322E4F">
      <w:pPr>
        <w:rPr>
          <w:rFonts w:ascii="Calibri" w:hAnsi="Calibri"/>
          <w:color w:val="000000"/>
          <w:sz w:val="22"/>
          <w:szCs w:val="22"/>
        </w:rPr>
      </w:pPr>
      <w:r w:rsidRPr="00322E4F">
        <w:rPr>
          <w:rFonts w:ascii="Calibri" w:hAnsi="Calibri"/>
          <w:color w:val="000000"/>
          <w:sz w:val="22"/>
          <w:szCs w:val="22"/>
        </w:rPr>
        <w:t xml:space="preserve">        - </w:t>
      </w:r>
      <w:r w:rsidR="004842CE" w:rsidRPr="00322E4F">
        <w:rPr>
          <w:rFonts w:ascii="Calibri" w:hAnsi="Calibri"/>
          <w:color w:val="000000"/>
          <w:sz w:val="22"/>
          <w:szCs w:val="22"/>
        </w:rPr>
        <w:t>A3 równoważne</w:t>
      </w:r>
      <w:r w:rsidRPr="00322E4F">
        <w:rPr>
          <w:rFonts w:ascii="Calibri" w:hAnsi="Calibri"/>
          <w:color w:val="000000"/>
          <w:sz w:val="22"/>
          <w:szCs w:val="22"/>
        </w:rPr>
        <w:t xml:space="preserve"> z 2xA4;</w:t>
      </w:r>
    </w:p>
    <w:p w:rsidR="00322E4F" w:rsidRPr="00322E4F" w:rsidRDefault="00322E4F" w:rsidP="00322E4F">
      <w:pPr>
        <w:rPr>
          <w:rFonts w:ascii="Calibri" w:hAnsi="Calibri"/>
          <w:color w:val="000000"/>
          <w:sz w:val="22"/>
          <w:szCs w:val="22"/>
        </w:rPr>
      </w:pPr>
      <w:r w:rsidRPr="00322E4F">
        <w:rPr>
          <w:rFonts w:ascii="Calibri" w:hAnsi="Calibri"/>
          <w:color w:val="000000"/>
          <w:sz w:val="22"/>
          <w:szCs w:val="22"/>
        </w:rPr>
        <w:t xml:space="preserve">        - Duplex A4 równoważne z 2xA4</w:t>
      </w:r>
    </w:p>
    <w:p w:rsidR="00322E4F" w:rsidRDefault="00322E4F" w:rsidP="00322E4F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322E4F">
        <w:rPr>
          <w:rFonts w:ascii="Calibri" w:hAnsi="Calibri"/>
          <w:color w:val="000000"/>
          <w:sz w:val="22"/>
          <w:szCs w:val="22"/>
        </w:rPr>
        <w:t xml:space="preserve"> - Duplex A3 równoważne z 4xA4</w:t>
      </w:r>
    </w:p>
    <w:p w:rsidR="002B1E02" w:rsidRPr="00322E4F" w:rsidRDefault="002B1E02" w:rsidP="00322E4F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322E4F" w:rsidRPr="00322E4F" w:rsidRDefault="00322E4F" w:rsidP="00322E4F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3D6A86" w:rsidRPr="00322E4F" w:rsidRDefault="00AB64FE" w:rsidP="00322E4F"/>
    <w:sectPr w:rsidR="003D6A86" w:rsidRPr="0032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15"/>
    <w:rsid w:val="002B1E02"/>
    <w:rsid w:val="00322E4F"/>
    <w:rsid w:val="003B7291"/>
    <w:rsid w:val="004842CE"/>
    <w:rsid w:val="0058106C"/>
    <w:rsid w:val="005A18BD"/>
    <w:rsid w:val="00686D8D"/>
    <w:rsid w:val="006E1C15"/>
    <w:rsid w:val="00732506"/>
    <w:rsid w:val="009839D8"/>
    <w:rsid w:val="00AA4A16"/>
    <w:rsid w:val="00AB64FE"/>
    <w:rsid w:val="00B41E89"/>
    <w:rsid w:val="00BA49B1"/>
    <w:rsid w:val="00BE5381"/>
    <w:rsid w:val="00C2619C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D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D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Trzaskowska-Basaj Magdalena</dc:creator>
  <cp:lastModifiedBy>Długaszek Anna</cp:lastModifiedBy>
  <cp:revision>2</cp:revision>
  <dcterms:created xsi:type="dcterms:W3CDTF">2019-01-09T10:42:00Z</dcterms:created>
  <dcterms:modified xsi:type="dcterms:W3CDTF">2019-01-09T10:42:00Z</dcterms:modified>
</cp:coreProperties>
</file>