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Otwock – Świerk</w:t>
      </w:r>
      <w:r w:rsidR="00D45C27">
        <w:rPr>
          <w:rFonts w:ascii="Calibri" w:hAnsi="Calibri"/>
          <w:sz w:val="24"/>
          <w:szCs w:val="24"/>
        </w:rPr>
        <w:t xml:space="preserve"> 09</w:t>
      </w:r>
      <w:r w:rsidR="00495E90" w:rsidRPr="00B213D8">
        <w:rPr>
          <w:rFonts w:ascii="Calibri" w:hAnsi="Calibri"/>
          <w:sz w:val="24"/>
          <w:szCs w:val="24"/>
        </w:rPr>
        <w:t>.</w:t>
      </w:r>
      <w:r w:rsidR="00060023">
        <w:rPr>
          <w:rFonts w:ascii="Calibri" w:hAnsi="Calibri"/>
          <w:sz w:val="24"/>
          <w:szCs w:val="24"/>
        </w:rPr>
        <w:t>1</w:t>
      </w:r>
      <w:r w:rsidR="00654D3C">
        <w:rPr>
          <w:rFonts w:ascii="Calibri" w:hAnsi="Calibri"/>
          <w:sz w:val="24"/>
          <w:szCs w:val="24"/>
        </w:rPr>
        <w:t>2</w:t>
      </w:r>
      <w:r w:rsidR="00B37F48" w:rsidRPr="00FF1C95">
        <w:rPr>
          <w:rFonts w:ascii="Calibri" w:hAnsi="Calibri"/>
          <w:sz w:val="24"/>
          <w:szCs w:val="24"/>
        </w:rPr>
        <w:t>.</w:t>
      </w:r>
      <w:r w:rsidR="00B37F48" w:rsidRPr="003E5B60">
        <w:rPr>
          <w:rFonts w:ascii="Calibri" w:hAnsi="Calibri"/>
          <w:sz w:val="24"/>
          <w:szCs w:val="24"/>
        </w:rPr>
        <w:t>20</w:t>
      </w:r>
      <w:r w:rsidR="00D01C68">
        <w:rPr>
          <w:rFonts w:ascii="Calibri" w:hAnsi="Calibri"/>
          <w:sz w:val="24"/>
          <w:szCs w:val="24"/>
        </w:rPr>
        <w:t>20</w:t>
      </w:r>
      <w:r w:rsidR="00F20919" w:rsidRPr="00B37F48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106659" w:rsidRDefault="00FC21CA" w:rsidP="00470953">
      <w:pPr>
        <w:spacing w:after="0" w:line="240" w:lineRule="auto"/>
        <w:ind w:left="1418" w:right="709"/>
        <w:jc w:val="center"/>
        <w:rPr>
          <w:b/>
          <w:sz w:val="24"/>
          <w:szCs w:val="24"/>
        </w:rPr>
      </w:pPr>
      <w:r w:rsidRPr="00106659">
        <w:rPr>
          <w:b/>
          <w:sz w:val="24"/>
          <w:szCs w:val="24"/>
        </w:rPr>
        <w:t xml:space="preserve">Informacja z otwarcia ofert </w:t>
      </w:r>
    </w:p>
    <w:p w:rsidR="00FC21CA" w:rsidRDefault="00FC21CA" w:rsidP="00452B4D">
      <w:pPr>
        <w:spacing w:after="0" w:line="240" w:lineRule="auto"/>
        <w:ind w:right="709"/>
        <w:jc w:val="center"/>
        <w:rPr>
          <w:spacing w:val="2"/>
          <w:sz w:val="24"/>
          <w:szCs w:val="24"/>
        </w:rPr>
      </w:pPr>
      <w:r w:rsidRPr="00106659">
        <w:rPr>
          <w:sz w:val="24"/>
          <w:szCs w:val="24"/>
        </w:rPr>
        <w:t xml:space="preserve">(podstawa prawna art. 86 ust. 5 ustawy </w:t>
      </w:r>
      <w:proofErr w:type="spellStart"/>
      <w:r w:rsidRPr="00106659">
        <w:rPr>
          <w:sz w:val="24"/>
          <w:szCs w:val="24"/>
        </w:rPr>
        <w:t>Pzp</w:t>
      </w:r>
      <w:proofErr w:type="spellEnd"/>
      <w:r w:rsidRPr="00106659">
        <w:rPr>
          <w:sz w:val="24"/>
          <w:szCs w:val="24"/>
        </w:rPr>
        <w:t xml:space="preserve">  </w:t>
      </w:r>
      <w:r w:rsidRPr="00106659">
        <w:rPr>
          <w:spacing w:val="2"/>
          <w:sz w:val="24"/>
          <w:szCs w:val="24"/>
        </w:rPr>
        <w:t>(</w:t>
      </w:r>
      <w:r w:rsidR="00BE4FD3">
        <w:rPr>
          <w:sz w:val="24"/>
          <w:szCs w:val="24"/>
        </w:rPr>
        <w:t>Dz. U. z 2019</w:t>
      </w:r>
      <w:r w:rsidRPr="00106659">
        <w:rPr>
          <w:sz w:val="24"/>
          <w:szCs w:val="24"/>
        </w:rPr>
        <w:t xml:space="preserve"> r. poz. </w:t>
      </w:r>
      <w:r w:rsidR="00B37F48">
        <w:rPr>
          <w:sz w:val="24"/>
          <w:szCs w:val="24"/>
        </w:rPr>
        <w:t>18</w:t>
      </w:r>
      <w:r w:rsidR="0095679C">
        <w:rPr>
          <w:sz w:val="24"/>
          <w:szCs w:val="24"/>
        </w:rPr>
        <w:t>43</w:t>
      </w:r>
      <w:r w:rsidRPr="00106659">
        <w:rPr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654D3C" w:rsidRPr="00D45C27" w:rsidRDefault="00B967D8" w:rsidP="00D45C27">
      <w:pPr>
        <w:shd w:val="clear" w:color="auto" w:fill="FFFFFF"/>
        <w:spacing w:after="120"/>
        <w:ind w:right="557"/>
        <w:rPr>
          <w:rFonts w:eastAsia="Times New Roman" w:cs="Calibri"/>
          <w:b/>
          <w:sz w:val="24"/>
          <w:szCs w:val="24"/>
          <w:lang w:eastAsia="pl-PL"/>
        </w:rPr>
      </w:pPr>
      <w:r w:rsidRPr="00654D3C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72776C" w:rsidRPr="00654D3C">
        <w:rPr>
          <w:rFonts w:asciiTheme="minorHAnsi" w:hAnsiTheme="minorHAnsi" w:cstheme="minorHAnsi"/>
          <w:b/>
          <w:sz w:val="24"/>
          <w:szCs w:val="24"/>
          <w:u w:val="single"/>
        </w:rPr>
        <w:t>AZP.270.</w:t>
      </w:r>
      <w:r w:rsidR="00D45C27">
        <w:rPr>
          <w:rFonts w:asciiTheme="minorHAnsi" w:hAnsiTheme="minorHAnsi" w:cstheme="minorHAnsi"/>
          <w:b/>
          <w:sz w:val="24"/>
          <w:szCs w:val="24"/>
          <w:u w:val="single"/>
        </w:rPr>
        <w:t>123</w:t>
      </w:r>
      <w:r w:rsidR="007319F7" w:rsidRPr="00654D3C">
        <w:rPr>
          <w:rFonts w:asciiTheme="minorHAnsi" w:hAnsiTheme="minorHAnsi" w:cstheme="minorHAnsi"/>
          <w:b/>
          <w:sz w:val="24"/>
          <w:szCs w:val="24"/>
          <w:u w:val="single"/>
        </w:rPr>
        <w:t>.20</w:t>
      </w:r>
      <w:r w:rsidR="00D01C68" w:rsidRPr="00654D3C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E81426" w:rsidRPr="00654D3C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B37F48" w:rsidRPr="00654D3C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654D3C" w:rsidRPr="00654D3C">
        <w:rPr>
          <w:rFonts w:eastAsia="Times New Roman" w:cs="Calibri"/>
          <w:b/>
          <w:sz w:val="24"/>
          <w:szCs w:val="24"/>
          <w:lang w:eastAsia="pl-PL"/>
        </w:rPr>
        <w:t xml:space="preserve">na: </w:t>
      </w:r>
      <w:r w:rsidR="00D45C27">
        <w:rPr>
          <w:rFonts w:eastAsia="Times New Roman" w:cs="Calibri"/>
          <w:b/>
          <w:sz w:val="24"/>
          <w:szCs w:val="24"/>
          <w:lang w:eastAsia="pl-PL"/>
        </w:rPr>
        <w:t>Dostawa</w:t>
      </w:r>
      <w:r w:rsidR="00D45C27" w:rsidRPr="00D45C27">
        <w:rPr>
          <w:rFonts w:eastAsia="Times New Roman" w:cs="Calibri"/>
          <w:b/>
          <w:sz w:val="24"/>
          <w:szCs w:val="24"/>
          <w:lang w:eastAsia="pl-PL"/>
        </w:rPr>
        <w:t xml:space="preserve"> serwerów dla syst</w:t>
      </w:r>
      <w:r w:rsidR="00D45C27">
        <w:rPr>
          <w:rFonts w:eastAsia="Times New Roman" w:cs="Calibri"/>
          <w:b/>
          <w:sz w:val="24"/>
          <w:szCs w:val="24"/>
          <w:lang w:eastAsia="pl-PL"/>
        </w:rPr>
        <w:t xml:space="preserve">emu komunikacji elektronicznej </w:t>
      </w:r>
      <w:r w:rsidR="00D45C27" w:rsidRPr="00D45C27">
        <w:rPr>
          <w:rFonts w:eastAsia="Times New Roman" w:cs="Calibri"/>
          <w:b/>
          <w:sz w:val="24"/>
          <w:szCs w:val="24"/>
          <w:lang w:eastAsia="pl-PL"/>
        </w:rPr>
        <w:t>do Narodowego Centrum Badań Jądrowych w Otwocku – Świerku</w:t>
      </w:r>
    </w:p>
    <w:p w:rsidR="0072776C" w:rsidRPr="00A93A24" w:rsidRDefault="0072776C" w:rsidP="0072776C">
      <w:pPr>
        <w:shd w:val="clear" w:color="auto" w:fill="FFFFFF"/>
        <w:spacing w:after="120" w:line="240" w:lineRule="auto"/>
        <w:ind w:right="557"/>
        <w:rPr>
          <w:rFonts w:eastAsia="Times New Roman" w:cs="Calibri"/>
          <w:b/>
          <w:bCs/>
          <w:color w:val="000000"/>
          <w:spacing w:val="-2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 sfinansowanie ww. zamówienia publicznego  Narodowe Centrum Badań Jądrowych  </w:t>
      </w:r>
    </w:p>
    <w:p w:rsidR="00CC7C07" w:rsidRDefault="00FC21CA" w:rsidP="00CC7C07">
      <w:pPr>
        <w:pStyle w:val="Default"/>
      </w:pPr>
      <w:r w:rsidRPr="00106659">
        <w:rPr>
          <w:rFonts w:asciiTheme="minorHAnsi" w:hAnsiTheme="minorHAnsi" w:cstheme="minorHAnsi"/>
        </w:rPr>
        <w:t xml:space="preserve">   zamierza przeznaczyć </w:t>
      </w:r>
      <w:r w:rsidR="00FF1C95">
        <w:rPr>
          <w:rFonts w:asciiTheme="minorHAnsi" w:hAnsiTheme="minorHAnsi" w:cstheme="minorHAnsi"/>
        </w:rPr>
        <w:t>kw</w:t>
      </w:r>
      <w:r w:rsidR="00B37F48">
        <w:rPr>
          <w:rFonts w:asciiTheme="minorHAnsi" w:hAnsiTheme="minorHAnsi" w:cstheme="minorHAnsi"/>
        </w:rPr>
        <w:t>otę brutto:</w:t>
      </w:r>
      <w:r w:rsidR="00D45C27">
        <w:rPr>
          <w:rFonts w:asciiTheme="minorHAnsi" w:hAnsiTheme="minorHAnsi" w:cstheme="minorHAnsi"/>
        </w:rPr>
        <w:t xml:space="preserve"> </w:t>
      </w:r>
      <w:r w:rsidR="00D45C27" w:rsidRPr="00D45C27">
        <w:rPr>
          <w:rFonts w:asciiTheme="minorHAnsi" w:hAnsiTheme="minorHAnsi" w:cstheme="minorHAnsi"/>
          <w:b/>
        </w:rPr>
        <w:t>600 240,00</w:t>
      </w:r>
      <w:r w:rsidR="00B37F48">
        <w:rPr>
          <w:rFonts w:asciiTheme="minorHAnsi" w:hAnsiTheme="minorHAnsi" w:cstheme="minorHAnsi"/>
        </w:rPr>
        <w:t xml:space="preserve"> </w:t>
      </w:r>
      <w:r w:rsidR="00CC7C07" w:rsidRPr="00CC7C07">
        <w:rPr>
          <w:rFonts w:asciiTheme="minorHAnsi" w:hAnsiTheme="minorHAnsi" w:cstheme="minorHAnsi"/>
          <w:b/>
        </w:rPr>
        <w:t xml:space="preserve"> zł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2. Zestawienie złożonych ofert:</w:t>
      </w:r>
    </w:p>
    <w:tbl>
      <w:tblPr>
        <w:tblStyle w:val="Tabela-Siatka"/>
        <w:tblW w:w="9039" w:type="dxa"/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418"/>
        <w:gridCol w:w="3402"/>
      </w:tblGrid>
      <w:tr w:rsidR="00B213D8" w:rsidRPr="00E64AC0" w:rsidTr="004F71B7">
        <w:trPr>
          <w:trHeight w:val="1529"/>
        </w:trPr>
        <w:tc>
          <w:tcPr>
            <w:tcW w:w="817" w:type="dxa"/>
            <w:vAlign w:val="center"/>
          </w:tcPr>
          <w:p w:rsidR="00B213D8" w:rsidRPr="00E64AC0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64AC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3402" w:type="dxa"/>
            <w:vAlign w:val="center"/>
          </w:tcPr>
          <w:p w:rsidR="00B213D8" w:rsidRPr="00E64AC0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64AC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 albo imiona i nazwiska, siedziby albo miejsca zamieszkania i adresy, jeżeli są miejscami wykonywania działalności wykonawców</w:t>
            </w:r>
          </w:p>
        </w:tc>
        <w:tc>
          <w:tcPr>
            <w:tcW w:w="1418" w:type="dxa"/>
            <w:vAlign w:val="center"/>
          </w:tcPr>
          <w:p w:rsidR="00B213D8" w:rsidRPr="00E64AC0" w:rsidRDefault="00EA66C1" w:rsidP="00EA66C1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64AC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</w:t>
            </w:r>
            <w:r w:rsidR="00B213D8" w:rsidRPr="00E64AC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ena </w:t>
            </w:r>
            <w:r w:rsidR="00B213D8" w:rsidRPr="00E64AC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„C” </w:t>
            </w:r>
            <w:r w:rsidR="00B213D8" w:rsidRPr="00E64AC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(PLN)</w:t>
            </w:r>
          </w:p>
          <w:p w:rsidR="00B213D8" w:rsidRPr="00E64AC0" w:rsidRDefault="00B213D8" w:rsidP="00EA66C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EA66C1" w:rsidRPr="00E64AC0" w:rsidRDefault="004E0D63" w:rsidP="00EA66C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E64A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Dodatkowe wymaganie funkcjonalne:</w:t>
            </w:r>
          </w:p>
          <w:p w:rsidR="00EA66C1" w:rsidRPr="00E64AC0" w:rsidRDefault="00E64AC0" w:rsidP="00E64AC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 w:rsidRPr="00E64A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Aplikacja mobilna - Obudowa serwera wyposażona w kartę umożliwiającą dostęp bezpośredni poprzez urządzenia mobilne - serwer musi posiadać możliwość konfiguracji oraz monitoringu najważniejszych komponentów serwera przy użyciu dedykowanej aplikacji mobilnej min. (Android/ Apple iOS) przy użyciu jednego</w:t>
            </w:r>
            <w:r w:rsidR="004F71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br/>
            </w:r>
            <w:r w:rsidRPr="00E64A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z protokołów NFC/ BLE/ WIFI</w:t>
            </w:r>
            <w:r w:rsidRPr="00E64AC0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.</w:t>
            </w:r>
          </w:p>
          <w:p w:rsidR="004F71B7" w:rsidRDefault="004F71B7" w:rsidP="00EA66C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</w:p>
          <w:p w:rsidR="004E0D63" w:rsidRPr="00E64AC0" w:rsidRDefault="004E0D63" w:rsidP="00EA66C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E64A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„</w:t>
            </w:r>
            <w:proofErr w:type="spellStart"/>
            <w:r w:rsidRPr="00E64A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Dwf</w:t>
            </w:r>
            <w:proofErr w:type="spellEnd"/>
            <w:r w:rsidRPr="00E64A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”</w:t>
            </w:r>
          </w:p>
          <w:p w:rsidR="00B213D8" w:rsidRPr="00E64AC0" w:rsidRDefault="00B213D8" w:rsidP="00EA66C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</w:p>
          <w:p w:rsidR="00B213D8" w:rsidRPr="00E64AC0" w:rsidRDefault="00B213D8" w:rsidP="00EA66C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B213D8" w:rsidRPr="00E64AC0" w:rsidTr="004F71B7">
        <w:trPr>
          <w:trHeight w:val="1298"/>
        </w:trPr>
        <w:tc>
          <w:tcPr>
            <w:tcW w:w="817" w:type="dxa"/>
            <w:vAlign w:val="center"/>
          </w:tcPr>
          <w:p w:rsidR="00B213D8" w:rsidRPr="00E64AC0" w:rsidRDefault="00E64AC0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4AC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E64AC0" w:rsidRPr="00E64AC0" w:rsidRDefault="00E64AC0" w:rsidP="00E64AC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4AC0">
              <w:rPr>
                <w:rFonts w:asciiTheme="minorHAnsi" w:hAnsiTheme="minorHAnsi" w:cstheme="minorHAnsi"/>
                <w:sz w:val="22"/>
                <w:szCs w:val="22"/>
              </w:rPr>
              <w:t>IT PUNKT SP. Z O.O.</w:t>
            </w:r>
          </w:p>
          <w:p w:rsidR="00FC5A1D" w:rsidRPr="00E64AC0" w:rsidRDefault="00E64AC0" w:rsidP="00E64AC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4AC0">
              <w:rPr>
                <w:rFonts w:asciiTheme="minorHAnsi" w:hAnsiTheme="minorHAnsi" w:cstheme="minorHAnsi"/>
                <w:sz w:val="22"/>
                <w:szCs w:val="22"/>
              </w:rPr>
              <w:t xml:space="preserve"> ul. Szyb Walenty 26A,</w:t>
            </w:r>
            <w:r w:rsidR="0048100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bookmarkStart w:id="0" w:name="_GoBack"/>
            <w:bookmarkEnd w:id="0"/>
            <w:r w:rsidRPr="00E64AC0">
              <w:rPr>
                <w:rFonts w:asciiTheme="minorHAnsi" w:hAnsiTheme="minorHAnsi" w:cstheme="minorHAnsi"/>
                <w:sz w:val="22"/>
                <w:szCs w:val="22"/>
              </w:rPr>
              <w:t xml:space="preserve"> 41-700 Ruda Śląska;</w:t>
            </w:r>
          </w:p>
        </w:tc>
        <w:tc>
          <w:tcPr>
            <w:tcW w:w="1418" w:type="dxa"/>
            <w:vAlign w:val="center"/>
          </w:tcPr>
          <w:p w:rsidR="00B213D8" w:rsidRPr="00E64AC0" w:rsidRDefault="00E64AC0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4AC0">
              <w:rPr>
                <w:rFonts w:asciiTheme="minorHAnsi" w:hAnsiTheme="minorHAnsi" w:cstheme="minorHAnsi"/>
                <w:sz w:val="22"/>
                <w:szCs w:val="22"/>
              </w:rPr>
              <w:t>479 700,00</w:t>
            </w:r>
          </w:p>
        </w:tc>
        <w:tc>
          <w:tcPr>
            <w:tcW w:w="3402" w:type="dxa"/>
            <w:vAlign w:val="center"/>
          </w:tcPr>
          <w:p w:rsidR="00B213D8" w:rsidRPr="00E64AC0" w:rsidRDefault="00E64AC0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OFERUJE</w:t>
            </w:r>
          </w:p>
        </w:tc>
      </w:tr>
    </w:tbl>
    <w:p w:rsidR="00FC21CA" w:rsidRPr="00BC2A4C" w:rsidRDefault="00FC21CA" w:rsidP="00BC2A4C"/>
    <w:sectPr w:rsidR="00FC21CA" w:rsidRPr="00BC2A4C" w:rsidSect="00CA0A5B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CC" w:rsidRDefault="00E508CC" w:rsidP="00CA0A5B">
      <w:pPr>
        <w:spacing w:after="0" w:line="240" w:lineRule="auto"/>
      </w:pPr>
      <w:r>
        <w:separator/>
      </w:r>
    </w:p>
  </w:endnote>
  <w:endnote w:type="continuationSeparator" w:id="0">
    <w:p w:rsidR="00E508CC" w:rsidRDefault="00E508CC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CC" w:rsidRDefault="00E508CC" w:rsidP="00CA0A5B">
      <w:pPr>
        <w:spacing w:after="0" w:line="240" w:lineRule="auto"/>
      </w:pPr>
      <w:r>
        <w:separator/>
      </w:r>
    </w:p>
  </w:footnote>
  <w:footnote w:type="continuationSeparator" w:id="0">
    <w:p w:rsidR="00E508CC" w:rsidRDefault="00E508CC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50" w:rsidRDefault="00187B50">
    <w:pPr>
      <w:pStyle w:val="Nagwek"/>
    </w:pPr>
    <w:r w:rsidRPr="00187B50">
      <w:rPr>
        <w:rFonts w:eastAsia="Times New Roman"/>
        <w:noProof/>
        <w:lang w:eastAsia="pl-PL"/>
      </w:rPr>
      <w:drawing>
        <wp:inline distT="0" distB="0" distL="0" distR="0" wp14:anchorId="4AE79499" wp14:editId="313C99E2">
          <wp:extent cx="31718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0AD5"/>
    <w:multiLevelType w:val="hybridMultilevel"/>
    <w:tmpl w:val="C2D27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03BBA"/>
    <w:rsid w:val="00010540"/>
    <w:rsid w:val="00034CBF"/>
    <w:rsid w:val="00040F35"/>
    <w:rsid w:val="00051C0D"/>
    <w:rsid w:val="000534BC"/>
    <w:rsid w:val="00060023"/>
    <w:rsid w:val="00060210"/>
    <w:rsid w:val="000F6799"/>
    <w:rsid w:val="00106659"/>
    <w:rsid w:val="00111335"/>
    <w:rsid w:val="00111B09"/>
    <w:rsid w:val="00144084"/>
    <w:rsid w:val="0014770A"/>
    <w:rsid w:val="00152499"/>
    <w:rsid w:val="00152605"/>
    <w:rsid w:val="0015334A"/>
    <w:rsid w:val="00165BBE"/>
    <w:rsid w:val="00175971"/>
    <w:rsid w:val="00187B50"/>
    <w:rsid w:val="001B6399"/>
    <w:rsid w:val="001D4B19"/>
    <w:rsid w:val="001E16B2"/>
    <w:rsid w:val="00212525"/>
    <w:rsid w:val="00212990"/>
    <w:rsid w:val="00232794"/>
    <w:rsid w:val="002346B2"/>
    <w:rsid w:val="00244B04"/>
    <w:rsid w:val="0025398B"/>
    <w:rsid w:val="0026216A"/>
    <w:rsid w:val="0026666F"/>
    <w:rsid w:val="00276197"/>
    <w:rsid w:val="002834F9"/>
    <w:rsid w:val="00296FF0"/>
    <w:rsid w:val="002A1506"/>
    <w:rsid w:val="002B1940"/>
    <w:rsid w:val="002D2C19"/>
    <w:rsid w:val="002D3AF2"/>
    <w:rsid w:val="002D5635"/>
    <w:rsid w:val="002D650F"/>
    <w:rsid w:val="00300D14"/>
    <w:rsid w:val="00305294"/>
    <w:rsid w:val="00310455"/>
    <w:rsid w:val="00311FD1"/>
    <w:rsid w:val="00312B2B"/>
    <w:rsid w:val="00320635"/>
    <w:rsid w:val="003277E1"/>
    <w:rsid w:val="00331D39"/>
    <w:rsid w:val="003600BA"/>
    <w:rsid w:val="00364006"/>
    <w:rsid w:val="003641E0"/>
    <w:rsid w:val="00366841"/>
    <w:rsid w:val="00367965"/>
    <w:rsid w:val="003902CB"/>
    <w:rsid w:val="003A49B2"/>
    <w:rsid w:val="003C3DA2"/>
    <w:rsid w:val="003C5747"/>
    <w:rsid w:val="003C5EBE"/>
    <w:rsid w:val="003D4A43"/>
    <w:rsid w:val="003E5B60"/>
    <w:rsid w:val="003F261E"/>
    <w:rsid w:val="003F3379"/>
    <w:rsid w:val="00414802"/>
    <w:rsid w:val="00445320"/>
    <w:rsid w:val="00450792"/>
    <w:rsid w:val="00452B4D"/>
    <w:rsid w:val="00453A83"/>
    <w:rsid w:val="004662ED"/>
    <w:rsid w:val="00470953"/>
    <w:rsid w:val="0048100A"/>
    <w:rsid w:val="004873FD"/>
    <w:rsid w:val="00495E90"/>
    <w:rsid w:val="004C56C4"/>
    <w:rsid w:val="004D7EC5"/>
    <w:rsid w:val="004E0D63"/>
    <w:rsid w:val="004F5CC4"/>
    <w:rsid w:val="004F71B7"/>
    <w:rsid w:val="005013F7"/>
    <w:rsid w:val="0051122E"/>
    <w:rsid w:val="00527807"/>
    <w:rsid w:val="00535277"/>
    <w:rsid w:val="005406D3"/>
    <w:rsid w:val="00573143"/>
    <w:rsid w:val="005B32F9"/>
    <w:rsid w:val="005C3165"/>
    <w:rsid w:val="005E25EB"/>
    <w:rsid w:val="005E3D1D"/>
    <w:rsid w:val="00613AC3"/>
    <w:rsid w:val="00651F27"/>
    <w:rsid w:val="00652CC5"/>
    <w:rsid w:val="00654D3C"/>
    <w:rsid w:val="006649FE"/>
    <w:rsid w:val="006719F4"/>
    <w:rsid w:val="006933B1"/>
    <w:rsid w:val="006949AE"/>
    <w:rsid w:val="006D3FA6"/>
    <w:rsid w:val="006D48B0"/>
    <w:rsid w:val="006D51CD"/>
    <w:rsid w:val="006D6EBF"/>
    <w:rsid w:val="006F0CDB"/>
    <w:rsid w:val="00710DDC"/>
    <w:rsid w:val="0072776C"/>
    <w:rsid w:val="007319F7"/>
    <w:rsid w:val="00743F27"/>
    <w:rsid w:val="007457FC"/>
    <w:rsid w:val="00747640"/>
    <w:rsid w:val="00752A2E"/>
    <w:rsid w:val="007736C3"/>
    <w:rsid w:val="007905FD"/>
    <w:rsid w:val="007957B1"/>
    <w:rsid w:val="00795AA3"/>
    <w:rsid w:val="007A5F76"/>
    <w:rsid w:val="007A7AF6"/>
    <w:rsid w:val="007B18C2"/>
    <w:rsid w:val="007C2BA3"/>
    <w:rsid w:val="007C4211"/>
    <w:rsid w:val="007E16C1"/>
    <w:rsid w:val="007F0457"/>
    <w:rsid w:val="00803ECA"/>
    <w:rsid w:val="008045BC"/>
    <w:rsid w:val="00815AA4"/>
    <w:rsid w:val="00856409"/>
    <w:rsid w:val="00864D66"/>
    <w:rsid w:val="00870FF4"/>
    <w:rsid w:val="00893527"/>
    <w:rsid w:val="00894A61"/>
    <w:rsid w:val="008A1B74"/>
    <w:rsid w:val="008E0449"/>
    <w:rsid w:val="008E1FCE"/>
    <w:rsid w:val="008E2094"/>
    <w:rsid w:val="008E6151"/>
    <w:rsid w:val="008F5DED"/>
    <w:rsid w:val="00924E6E"/>
    <w:rsid w:val="00955BA9"/>
    <w:rsid w:val="00956605"/>
    <w:rsid w:val="0095679C"/>
    <w:rsid w:val="00956EB4"/>
    <w:rsid w:val="00957427"/>
    <w:rsid w:val="00972D9B"/>
    <w:rsid w:val="0097715C"/>
    <w:rsid w:val="00980025"/>
    <w:rsid w:val="0098573C"/>
    <w:rsid w:val="00987D24"/>
    <w:rsid w:val="009C62FE"/>
    <w:rsid w:val="009D073D"/>
    <w:rsid w:val="009F2BF1"/>
    <w:rsid w:val="009F618C"/>
    <w:rsid w:val="00A11E4C"/>
    <w:rsid w:val="00A23C0B"/>
    <w:rsid w:val="00A24762"/>
    <w:rsid w:val="00A343A1"/>
    <w:rsid w:val="00A3739F"/>
    <w:rsid w:val="00A37ADE"/>
    <w:rsid w:val="00A56418"/>
    <w:rsid w:val="00A571B8"/>
    <w:rsid w:val="00A64F8F"/>
    <w:rsid w:val="00A93A24"/>
    <w:rsid w:val="00A9575E"/>
    <w:rsid w:val="00AA6AC1"/>
    <w:rsid w:val="00AB6C6D"/>
    <w:rsid w:val="00AD52BB"/>
    <w:rsid w:val="00AD711A"/>
    <w:rsid w:val="00AF2770"/>
    <w:rsid w:val="00AF4B25"/>
    <w:rsid w:val="00AF5235"/>
    <w:rsid w:val="00B0197C"/>
    <w:rsid w:val="00B050ED"/>
    <w:rsid w:val="00B06FA8"/>
    <w:rsid w:val="00B123A3"/>
    <w:rsid w:val="00B213D8"/>
    <w:rsid w:val="00B37F48"/>
    <w:rsid w:val="00B7596B"/>
    <w:rsid w:val="00B967D8"/>
    <w:rsid w:val="00BC2A4C"/>
    <w:rsid w:val="00BE4FD3"/>
    <w:rsid w:val="00C0652C"/>
    <w:rsid w:val="00C22D99"/>
    <w:rsid w:val="00C3132F"/>
    <w:rsid w:val="00C44F79"/>
    <w:rsid w:val="00C4557A"/>
    <w:rsid w:val="00C4653B"/>
    <w:rsid w:val="00C824AA"/>
    <w:rsid w:val="00C8519C"/>
    <w:rsid w:val="00C85337"/>
    <w:rsid w:val="00C858B8"/>
    <w:rsid w:val="00C87A51"/>
    <w:rsid w:val="00C90578"/>
    <w:rsid w:val="00CA0A5B"/>
    <w:rsid w:val="00CB1EF1"/>
    <w:rsid w:val="00CC7C07"/>
    <w:rsid w:val="00D01C68"/>
    <w:rsid w:val="00D0799D"/>
    <w:rsid w:val="00D12BEA"/>
    <w:rsid w:val="00D1321D"/>
    <w:rsid w:val="00D25929"/>
    <w:rsid w:val="00D3568B"/>
    <w:rsid w:val="00D45C27"/>
    <w:rsid w:val="00D557DC"/>
    <w:rsid w:val="00D56A3E"/>
    <w:rsid w:val="00D75231"/>
    <w:rsid w:val="00D9159A"/>
    <w:rsid w:val="00D96FDB"/>
    <w:rsid w:val="00DA353A"/>
    <w:rsid w:val="00DA7CF2"/>
    <w:rsid w:val="00DB1467"/>
    <w:rsid w:val="00DB2CF6"/>
    <w:rsid w:val="00DC47C7"/>
    <w:rsid w:val="00DC6AA3"/>
    <w:rsid w:val="00DC71CD"/>
    <w:rsid w:val="00DE4CD2"/>
    <w:rsid w:val="00E02DA0"/>
    <w:rsid w:val="00E2038B"/>
    <w:rsid w:val="00E24F3F"/>
    <w:rsid w:val="00E328AB"/>
    <w:rsid w:val="00E508CC"/>
    <w:rsid w:val="00E64AC0"/>
    <w:rsid w:val="00E70692"/>
    <w:rsid w:val="00E779CA"/>
    <w:rsid w:val="00E81426"/>
    <w:rsid w:val="00E867A6"/>
    <w:rsid w:val="00EA1795"/>
    <w:rsid w:val="00EA66C1"/>
    <w:rsid w:val="00EB0805"/>
    <w:rsid w:val="00EC459A"/>
    <w:rsid w:val="00ED6A98"/>
    <w:rsid w:val="00EE2724"/>
    <w:rsid w:val="00EE2C57"/>
    <w:rsid w:val="00EE77A5"/>
    <w:rsid w:val="00EF34D9"/>
    <w:rsid w:val="00F06BE7"/>
    <w:rsid w:val="00F10A5D"/>
    <w:rsid w:val="00F20919"/>
    <w:rsid w:val="00F33893"/>
    <w:rsid w:val="00F45E77"/>
    <w:rsid w:val="00F60034"/>
    <w:rsid w:val="00F72E34"/>
    <w:rsid w:val="00F7625C"/>
    <w:rsid w:val="00F80154"/>
    <w:rsid w:val="00F970F4"/>
    <w:rsid w:val="00FB2ED3"/>
    <w:rsid w:val="00FC21CA"/>
    <w:rsid w:val="00FC5A1D"/>
    <w:rsid w:val="00FD13DC"/>
    <w:rsid w:val="00FD356B"/>
    <w:rsid w:val="00FD548C"/>
    <w:rsid w:val="00FE1812"/>
    <w:rsid w:val="00FE7C4C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5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C7C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5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C7C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1B30-1404-45D4-A29F-72C80C76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Długaszek Anna</cp:lastModifiedBy>
  <cp:revision>24</cp:revision>
  <cp:lastPrinted>2020-07-23T09:29:00Z</cp:lastPrinted>
  <dcterms:created xsi:type="dcterms:W3CDTF">2020-07-23T09:58:00Z</dcterms:created>
  <dcterms:modified xsi:type="dcterms:W3CDTF">2020-12-09T10:36:00Z</dcterms:modified>
</cp:coreProperties>
</file>