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C82C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791">
        <w:rPr>
          <w:rFonts w:ascii="Times New Roman" w:hAnsi="Times New Roman" w:cs="Times New Roman"/>
          <w:b/>
          <w:bCs/>
          <w:sz w:val="28"/>
          <w:szCs w:val="28"/>
        </w:rPr>
        <w:t xml:space="preserve">parterowej przybudówki do </w:t>
      </w:r>
      <w:r w:rsidR="00C82C30">
        <w:rPr>
          <w:rFonts w:ascii="Times New Roman" w:hAnsi="Times New Roman" w:cs="Times New Roman"/>
          <w:b/>
          <w:bCs/>
          <w:sz w:val="28"/>
          <w:szCs w:val="28"/>
        </w:rPr>
        <w:t xml:space="preserve">budynku nr </w:t>
      </w:r>
      <w:r w:rsidR="008B1791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76400A" w:rsidRPr="002719FA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 terenie działki </w:t>
      </w:r>
      <w:r w:rsidR="006C6943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8B17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B1791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8B1791" w:rsidRPr="008B1791">
        <w:rPr>
          <w:rFonts w:ascii="Times New Roman" w:hAnsi="Times New Roman" w:cs="Times New Roman"/>
          <w:b/>
          <w:bCs/>
          <w:sz w:val="24"/>
          <w:szCs w:val="24"/>
        </w:rPr>
        <w:t>parterowej przybudówki do budynku</w:t>
      </w:r>
      <w:r w:rsidR="008B1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791" w:rsidRPr="008B179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8B1791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E46" w:rsidRDefault="00230E46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1" w:rsidRPr="00810B66" w:rsidRDefault="00B4692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5E00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D32DF0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C1" w:rsidRDefault="005E0054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A9">
        <w:rPr>
          <w:rFonts w:ascii="Times New Roman" w:hAnsi="Times New Roman" w:cs="Times New Roman"/>
          <w:b/>
          <w:sz w:val="24"/>
          <w:szCs w:val="24"/>
        </w:rPr>
        <w:t>Obiekt</w:t>
      </w:r>
      <w:r w:rsidR="00C82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BA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55B0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to j</w:t>
      </w:r>
      <w:r w:rsidR="008B4445" w:rsidRPr="00810B66">
        <w:rPr>
          <w:rFonts w:ascii="Times New Roman" w:hAnsi="Times New Roman" w:cs="Times New Roman"/>
          <w:sz w:val="24"/>
          <w:szCs w:val="24"/>
        </w:rPr>
        <w:t>edno</w:t>
      </w:r>
      <w:r w:rsidR="00C24A89">
        <w:rPr>
          <w:rFonts w:ascii="Times New Roman" w:hAnsi="Times New Roman" w:cs="Times New Roman"/>
          <w:sz w:val="24"/>
          <w:szCs w:val="24"/>
        </w:rPr>
        <w:t>-kondygnacyjn</w:t>
      </w:r>
      <w:r w:rsidR="008B1791">
        <w:rPr>
          <w:rFonts w:ascii="Times New Roman" w:hAnsi="Times New Roman" w:cs="Times New Roman"/>
          <w:sz w:val="24"/>
          <w:szCs w:val="24"/>
        </w:rPr>
        <w:t>a przybudówka do</w:t>
      </w:r>
      <w:r w:rsidR="00C24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</w:t>
      </w:r>
      <w:r w:rsidR="008B1791">
        <w:rPr>
          <w:rFonts w:ascii="Times New Roman" w:hAnsi="Times New Roman" w:cs="Times New Roman"/>
          <w:sz w:val="24"/>
          <w:szCs w:val="24"/>
        </w:rPr>
        <w:t>ku 23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</w:t>
      </w:r>
      <w:r w:rsidR="008B1791">
        <w:rPr>
          <w:rFonts w:ascii="Times New Roman" w:hAnsi="Times New Roman" w:cs="Times New Roman"/>
          <w:sz w:val="24"/>
          <w:szCs w:val="24"/>
        </w:rPr>
        <w:t>a</w:t>
      </w:r>
      <w:r w:rsidR="000D667A">
        <w:rPr>
          <w:rFonts w:ascii="Times New Roman" w:hAnsi="Times New Roman" w:cs="Times New Roman"/>
          <w:sz w:val="24"/>
          <w:szCs w:val="24"/>
        </w:rPr>
        <w:t xml:space="preserve"> pełnił</w:t>
      </w:r>
      <w:r w:rsidR="008B1791">
        <w:rPr>
          <w:rFonts w:ascii="Times New Roman" w:hAnsi="Times New Roman" w:cs="Times New Roman"/>
          <w:sz w:val="24"/>
          <w:szCs w:val="24"/>
        </w:rPr>
        <w:t>a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B50401">
        <w:rPr>
          <w:rFonts w:ascii="Times New Roman" w:hAnsi="Times New Roman" w:cs="Times New Roman"/>
          <w:sz w:val="24"/>
          <w:szCs w:val="24"/>
        </w:rPr>
        <w:t>………………….</w:t>
      </w:r>
      <w:r w:rsidR="00955B08">
        <w:rPr>
          <w:rFonts w:ascii="Times New Roman" w:hAnsi="Times New Roman" w:cs="Times New Roman"/>
          <w:sz w:val="24"/>
          <w:szCs w:val="24"/>
        </w:rPr>
        <w:t>.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AD4195" w:rsidRPr="00810B66">
        <w:rPr>
          <w:rFonts w:ascii="Times New Roman" w:hAnsi="Times New Roman" w:cs="Times New Roman"/>
          <w:sz w:val="24"/>
          <w:szCs w:val="24"/>
        </w:rPr>
        <w:t>nie może i nie spełnia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</w:p>
    <w:p w:rsidR="00BC2A65" w:rsidRDefault="008B1791" w:rsidP="005E0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obiekt został w</w:t>
      </w:r>
      <w:r w:rsidR="000A4DD4">
        <w:rPr>
          <w:rFonts w:ascii="Times New Roman" w:hAnsi="Times New Roman" w:cs="Times New Roman"/>
          <w:sz w:val="24"/>
          <w:szCs w:val="24"/>
        </w:rPr>
        <w:t>ybudowany w 19</w:t>
      </w:r>
      <w:r>
        <w:rPr>
          <w:rFonts w:ascii="Times New Roman" w:hAnsi="Times New Roman" w:cs="Times New Roman"/>
          <w:sz w:val="24"/>
          <w:szCs w:val="24"/>
        </w:rPr>
        <w:t>67</w:t>
      </w:r>
      <w:r w:rsidR="000A4DD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230E46">
        <w:rPr>
          <w:rFonts w:ascii="Times New Roman" w:hAnsi="Times New Roman" w:cs="Times New Roman"/>
          <w:sz w:val="24"/>
          <w:szCs w:val="24"/>
        </w:rPr>
        <w:t>żelbet</w:t>
      </w:r>
    </w:p>
    <w:p w:rsidR="005E01BD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mat. ścian osłonowych: cegła</w:t>
      </w:r>
      <w:r w:rsidR="00230E46">
        <w:rPr>
          <w:rFonts w:ascii="Times New Roman" w:hAnsi="Times New Roman" w:cs="Times New Roman"/>
          <w:sz w:val="24"/>
          <w:szCs w:val="24"/>
        </w:rPr>
        <w:t>, gazobeton</w:t>
      </w:r>
    </w:p>
    <w:p w:rsidR="000D667A" w:rsidRDefault="00D32DF0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konstrukcji:</w:t>
      </w:r>
      <w:r w:rsidR="008D176E">
        <w:rPr>
          <w:rFonts w:ascii="Times New Roman" w:hAnsi="Times New Roman" w:cs="Times New Roman"/>
          <w:sz w:val="24"/>
          <w:szCs w:val="24"/>
        </w:rPr>
        <w:t xml:space="preserve"> </w:t>
      </w:r>
      <w:r w:rsidR="00230E46">
        <w:rPr>
          <w:rFonts w:ascii="Times New Roman" w:hAnsi="Times New Roman" w:cs="Times New Roman"/>
          <w:sz w:val="24"/>
          <w:szCs w:val="24"/>
        </w:rPr>
        <w:t>mieszana</w:t>
      </w:r>
    </w:p>
    <w:p w:rsidR="00EC1BA7" w:rsidRPr="000D667A" w:rsidRDefault="00EC1BA7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dachu: </w:t>
      </w:r>
      <w:r w:rsidR="00D32DF0">
        <w:rPr>
          <w:rFonts w:ascii="Times New Roman" w:hAnsi="Times New Roman" w:cs="Times New Roman"/>
          <w:sz w:val="24"/>
          <w:szCs w:val="24"/>
        </w:rPr>
        <w:t xml:space="preserve">płyty </w:t>
      </w:r>
      <w:r w:rsidR="00230E46">
        <w:rPr>
          <w:rFonts w:ascii="Times New Roman" w:hAnsi="Times New Roman" w:cs="Times New Roman"/>
          <w:sz w:val="24"/>
          <w:szCs w:val="24"/>
        </w:rPr>
        <w:t>żelbet</w:t>
      </w:r>
    </w:p>
    <w:p w:rsidR="003212EB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dachu:</w:t>
      </w:r>
      <w:r w:rsidR="00714216">
        <w:rPr>
          <w:rFonts w:ascii="Times New Roman" w:hAnsi="Times New Roman" w:cs="Times New Roman"/>
          <w:sz w:val="24"/>
          <w:szCs w:val="24"/>
        </w:rPr>
        <w:t xml:space="preserve"> </w:t>
      </w:r>
      <w:r w:rsidR="0005018F">
        <w:rPr>
          <w:rFonts w:ascii="Times New Roman" w:hAnsi="Times New Roman" w:cs="Times New Roman"/>
          <w:sz w:val="24"/>
          <w:szCs w:val="24"/>
        </w:rPr>
        <w:t>pap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E01BD" w:rsidRPr="005E01BD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E01BD">
        <w:rPr>
          <w:rFonts w:ascii="Times New Roman" w:hAnsi="Times New Roman" w:cs="Times New Roman"/>
          <w:sz w:val="24"/>
          <w:szCs w:val="24"/>
        </w:rPr>
        <w:t>lość kondygnacji: 1</w:t>
      </w:r>
    </w:p>
    <w:p w:rsidR="000D667A" w:rsidRPr="003212EB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 w:rsidR="00230E46">
        <w:rPr>
          <w:rFonts w:ascii="Times New Roman" w:hAnsi="Times New Roman" w:cs="Times New Roman"/>
          <w:sz w:val="24"/>
          <w:szCs w:val="24"/>
        </w:rPr>
        <w:t xml:space="preserve">do </w:t>
      </w:r>
      <w:r w:rsidR="00955B08">
        <w:rPr>
          <w:rFonts w:ascii="Times New Roman" w:hAnsi="Times New Roman" w:cs="Times New Roman"/>
          <w:sz w:val="24"/>
          <w:szCs w:val="24"/>
        </w:rPr>
        <w:t>5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 ogólna </w:t>
      </w:r>
      <w:r w:rsidR="00230E46">
        <w:rPr>
          <w:rFonts w:ascii="Times New Roman" w:hAnsi="Times New Roman" w:cs="Times New Roman"/>
          <w:sz w:val="24"/>
          <w:szCs w:val="24"/>
        </w:rPr>
        <w:t>20</w:t>
      </w:r>
      <w:r w:rsidR="00955B08">
        <w:rPr>
          <w:rFonts w:ascii="Times New Roman" w:hAnsi="Times New Roman" w:cs="Times New Roman"/>
          <w:sz w:val="24"/>
          <w:szCs w:val="24"/>
        </w:rPr>
        <w:t>6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budynku </w:t>
      </w:r>
      <w:r w:rsidR="00230E46">
        <w:rPr>
          <w:rFonts w:ascii="Times New Roman" w:hAnsi="Times New Roman" w:cs="Times New Roman"/>
          <w:sz w:val="24"/>
          <w:szCs w:val="24"/>
        </w:rPr>
        <w:t>ok. 1030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E15E3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1BD" w:rsidRPr="00810B66" w:rsidRDefault="005E01BD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sz w:val="24"/>
          <w:szCs w:val="24"/>
        </w:rPr>
        <w:t>dziny na miejscu</w:t>
      </w:r>
      <w:r w:rsidR="00810B66" w:rsidRPr="00810B66">
        <w:rPr>
          <w:rFonts w:ascii="Times New Roman" w:hAnsi="Times New Roman" w:cs="Times New Roman"/>
          <w:sz w:val="24"/>
          <w:szCs w:val="24"/>
        </w:rPr>
        <w:t>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B239BA" w:rsidP="0011569B">
      <w:pPr>
        <w:spacing w:before="100" w:beforeAutospacing="1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</w:t>
      </w:r>
      <w:r w:rsidR="00B46921">
        <w:rPr>
          <w:rFonts w:ascii="Times New Roman" w:hAnsi="Times New Roman" w:cs="Times New Roman"/>
          <w:sz w:val="24"/>
          <w:szCs w:val="24"/>
        </w:rPr>
        <w:t>ą</w:t>
      </w:r>
      <w:r w:rsidRPr="00B239BA">
        <w:rPr>
          <w:rFonts w:ascii="Times New Roman" w:hAnsi="Times New Roman" w:cs="Times New Roman"/>
          <w:sz w:val="24"/>
          <w:szCs w:val="24"/>
        </w:rPr>
        <w:t xml:space="preserve">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FA22E6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</w:t>
      </w:r>
    </w:p>
    <w:p w:rsidR="00FA22E6" w:rsidRDefault="00FA22E6" w:rsidP="00FA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6" w:rsidRDefault="00230E4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Postanowienia ogólne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>. Magazyn złomu Zamawiającego mieści się na terenie NCBJ w odległości ok. 1 km od miejsca rozbiórki.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Roboty przygotowawcze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P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to 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FA22E6" w:rsidRDefault="00FA22E6" w:rsidP="00FA22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E6" w:rsidRDefault="00FA22E6" w:rsidP="00FA22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Materiały szkodliwe dla otoczenia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ustawą z 27.04.2001r. Prawo ochrony środowiska (Dz.U. z 2016 r. poz. 672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FA22E6" w:rsidRDefault="00FA22E6" w:rsidP="00FA22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FA22E6" w:rsidRDefault="00FA22E6" w:rsidP="00FA22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FA22E6" w:rsidRDefault="00FA22E6" w:rsidP="00FA22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FA22E6" w:rsidRPr="00C60775" w:rsidRDefault="00FA22E6" w:rsidP="00FA22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złom stalowy i miedziany (przewody instalacji elektrycznych, obróbki blacharskie) </w:t>
      </w:r>
      <w:r w:rsidR="00230E46">
        <w:rPr>
          <w:rFonts w:ascii="Times New Roman" w:hAnsi="Times New Roman" w:cs="Times New Roman"/>
          <w:sz w:val="24"/>
          <w:szCs w:val="24"/>
        </w:rPr>
        <w:t>w miejsce wskazane prze Zamawiającego</w:t>
      </w:r>
      <w:r w:rsidR="00C60775">
        <w:rPr>
          <w:rFonts w:ascii="Times New Roman" w:hAnsi="Times New Roman" w:cs="Times New Roman"/>
          <w:sz w:val="24"/>
          <w:szCs w:val="24"/>
        </w:rPr>
        <w:t xml:space="preserve"> </w:t>
      </w:r>
      <w:r w:rsidR="00C60775" w:rsidRPr="00C60775">
        <w:rPr>
          <w:rFonts w:ascii="Times New Roman" w:hAnsi="Times New Roman" w:cs="Times New Roman"/>
        </w:rPr>
        <w:t xml:space="preserve">(ok.0,5km). </w:t>
      </w:r>
      <w:r w:rsidR="00230E46" w:rsidRPr="00C60775">
        <w:rPr>
          <w:rFonts w:ascii="Times New Roman" w:hAnsi="Times New Roman" w:cs="Times New Roman"/>
        </w:rPr>
        <w:t>Złom stanowi własność Zamawiającego.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Elementy zagospodarowania terenu stwarzające zagrożenie be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zpieczeństwa i zdrowia ludzi.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FA22E6" w:rsidRDefault="00FA22E6" w:rsidP="00FA22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FA22E6" w:rsidRDefault="00FA22E6" w:rsidP="00FA22E6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FA22E6" w:rsidRDefault="00FA22E6" w:rsidP="00FA22E6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FA22E6" w:rsidRDefault="00FA22E6" w:rsidP="00FA22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maszyn i innych urządzeń technicznych oraz rusztowań i ruchomych podestów roboczych, wykonywanych w strefach szczególnego zagrożenia zdrowia lub w ich sąsiedztwie, powinny być zapewnione wszelkie środki techniczne i organizacyjne, zapobiegające niebezpieczeństwom, w tym także zakresie środki zapewniające bezpieczną i sprawną komunikację, umożliwiającą szybka i sprawną ewakuację na wypadek pożaru, awarii lub innych zagrożeń.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FA22E6" w:rsidRDefault="00FA22E6" w:rsidP="00FA22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FA22E6" w:rsidRDefault="00FA22E6" w:rsidP="00FA22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22097F" w:rsidRPr="00FA22E6" w:rsidRDefault="00FA22E6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22097F" w:rsidRPr="00FA22E6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30" w:rsidRDefault="00F30F30" w:rsidP="003E5058">
      <w:pPr>
        <w:spacing w:after="0" w:line="240" w:lineRule="auto"/>
      </w:pPr>
      <w:r>
        <w:separator/>
      </w:r>
    </w:p>
  </w:endnote>
  <w:endnote w:type="continuationSeparator" w:id="0">
    <w:p w:rsidR="00F30F30" w:rsidRDefault="00F30F30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30" w:rsidRDefault="00F30F30" w:rsidP="003E5058">
      <w:pPr>
        <w:spacing w:after="0" w:line="240" w:lineRule="auto"/>
      </w:pPr>
      <w:r>
        <w:separator/>
      </w:r>
    </w:p>
  </w:footnote>
  <w:footnote w:type="continuationSeparator" w:id="0">
    <w:p w:rsidR="00F30F30" w:rsidRDefault="00F30F30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19">
          <w:rPr>
            <w:noProof/>
          </w:rPr>
          <w:t>2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7356"/>
    <w:rsid w:val="0005018F"/>
    <w:rsid w:val="000625B1"/>
    <w:rsid w:val="00067BED"/>
    <w:rsid w:val="0007499A"/>
    <w:rsid w:val="00095B14"/>
    <w:rsid w:val="000A4DD4"/>
    <w:rsid w:val="000D5C00"/>
    <w:rsid w:val="000D667A"/>
    <w:rsid w:val="000E15E3"/>
    <w:rsid w:val="000E1774"/>
    <w:rsid w:val="000E50CD"/>
    <w:rsid w:val="000F23EB"/>
    <w:rsid w:val="00100BC3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04DB5"/>
    <w:rsid w:val="0022097F"/>
    <w:rsid w:val="00230E46"/>
    <w:rsid w:val="00267651"/>
    <w:rsid w:val="002719FA"/>
    <w:rsid w:val="00280BE5"/>
    <w:rsid w:val="002932C8"/>
    <w:rsid w:val="002B387B"/>
    <w:rsid w:val="002C2974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D2CA9"/>
    <w:rsid w:val="004D4E5E"/>
    <w:rsid w:val="004F7C2C"/>
    <w:rsid w:val="004F7F34"/>
    <w:rsid w:val="005657D4"/>
    <w:rsid w:val="00576C19"/>
    <w:rsid w:val="005B1240"/>
    <w:rsid w:val="005B24C0"/>
    <w:rsid w:val="005C3265"/>
    <w:rsid w:val="005D5820"/>
    <w:rsid w:val="005E0054"/>
    <w:rsid w:val="005E01BD"/>
    <w:rsid w:val="005E376D"/>
    <w:rsid w:val="005F5688"/>
    <w:rsid w:val="0060380D"/>
    <w:rsid w:val="006064A6"/>
    <w:rsid w:val="006320D4"/>
    <w:rsid w:val="00633853"/>
    <w:rsid w:val="006347F5"/>
    <w:rsid w:val="00634F34"/>
    <w:rsid w:val="006451DF"/>
    <w:rsid w:val="00674224"/>
    <w:rsid w:val="0069090E"/>
    <w:rsid w:val="00697D56"/>
    <w:rsid w:val="006A5EA3"/>
    <w:rsid w:val="006C56D9"/>
    <w:rsid w:val="006C6943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13921"/>
    <w:rsid w:val="00847E97"/>
    <w:rsid w:val="008629CB"/>
    <w:rsid w:val="00864F1B"/>
    <w:rsid w:val="00893100"/>
    <w:rsid w:val="008B03A7"/>
    <w:rsid w:val="008B1791"/>
    <w:rsid w:val="008B4445"/>
    <w:rsid w:val="008B524C"/>
    <w:rsid w:val="008D176E"/>
    <w:rsid w:val="008D6DBA"/>
    <w:rsid w:val="008E6006"/>
    <w:rsid w:val="00927AF8"/>
    <w:rsid w:val="009476B7"/>
    <w:rsid w:val="00955B08"/>
    <w:rsid w:val="0097049E"/>
    <w:rsid w:val="009716A5"/>
    <w:rsid w:val="009C0672"/>
    <w:rsid w:val="009C1DB1"/>
    <w:rsid w:val="009C2A0C"/>
    <w:rsid w:val="009E3BA5"/>
    <w:rsid w:val="009F0FFE"/>
    <w:rsid w:val="00A153AB"/>
    <w:rsid w:val="00A51762"/>
    <w:rsid w:val="00A55D16"/>
    <w:rsid w:val="00AA3A02"/>
    <w:rsid w:val="00AD4195"/>
    <w:rsid w:val="00B07D6F"/>
    <w:rsid w:val="00B239BA"/>
    <w:rsid w:val="00B35887"/>
    <w:rsid w:val="00B46921"/>
    <w:rsid w:val="00B50401"/>
    <w:rsid w:val="00BA37CE"/>
    <w:rsid w:val="00BC2A65"/>
    <w:rsid w:val="00BE2C32"/>
    <w:rsid w:val="00BF7C91"/>
    <w:rsid w:val="00C24310"/>
    <w:rsid w:val="00C24A89"/>
    <w:rsid w:val="00C60775"/>
    <w:rsid w:val="00C77964"/>
    <w:rsid w:val="00C82C30"/>
    <w:rsid w:val="00C94BDB"/>
    <w:rsid w:val="00CC6881"/>
    <w:rsid w:val="00D203C2"/>
    <w:rsid w:val="00D32DF0"/>
    <w:rsid w:val="00DD4D65"/>
    <w:rsid w:val="00E12EE9"/>
    <w:rsid w:val="00E7117B"/>
    <w:rsid w:val="00E74AA8"/>
    <w:rsid w:val="00EB61A9"/>
    <w:rsid w:val="00EC1BA7"/>
    <w:rsid w:val="00ED4814"/>
    <w:rsid w:val="00EF662B"/>
    <w:rsid w:val="00EF7443"/>
    <w:rsid w:val="00F17EF5"/>
    <w:rsid w:val="00F30F30"/>
    <w:rsid w:val="00F36668"/>
    <w:rsid w:val="00F36C2F"/>
    <w:rsid w:val="00F46487"/>
    <w:rsid w:val="00F537ED"/>
    <w:rsid w:val="00F6230A"/>
    <w:rsid w:val="00F63CE8"/>
    <w:rsid w:val="00FA22E6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1683-E23E-44B6-9768-676D65F4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2327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Krzysztoszek Anna</cp:lastModifiedBy>
  <cp:revision>10</cp:revision>
  <cp:lastPrinted>2018-07-30T08:19:00Z</cp:lastPrinted>
  <dcterms:created xsi:type="dcterms:W3CDTF">2018-07-27T10:42:00Z</dcterms:created>
  <dcterms:modified xsi:type="dcterms:W3CDTF">2018-07-30T08:41:00Z</dcterms:modified>
</cp:coreProperties>
</file>