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0D" w:rsidRPr="00E15968" w:rsidRDefault="00B94D0D" w:rsidP="00B94D0D">
      <w:pPr>
        <w:pStyle w:val="Akapitzlist"/>
        <w:jc w:val="right"/>
        <w:rPr>
          <w:rStyle w:val="fontstyle01"/>
          <w:rFonts w:asciiTheme="minorHAnsi" w:hAnsiTheme="minorHAnsi" w:cstheme="minorHAnsi"/>
          <w:b/>
          <w:sz w:val="22"/>
          <w:szCs w:val="22"/>
        </w:rPr>
      </w:pPr>
      <w:r w:rsidRPr="00E15968">
        <w:rPr>
          <w:rStyle w:val="fontstyle01"/>
          <w:rFonts w:asciiTheme="minorHAnsi" w:hAnsiTheme="minorHAnsi" w:cstheme="minorHAnsi"/>
          <w:b/>
          <w:sz w:val="22"/>
          <w:szCs w:val="22"/>
        </w:rPr>
        <w:t>Załącznik nr 1</w:t>
      </w:r>
      <w:r w:rsidR="00BD6069">
        <w:rPr>
          <w:rStyle w:val="fontstyle01"/>
          <w:rFonts w:asciiTheme="minorHAnsi" w:hAnsiTheme="minorHAnsi" w:cstheme="minorHAnsi"/>
          <w:b/>
          <w:sz w:val="22"/>
          <w:szCs w:val="22"/>
        </w:rPr>
        <w:t xml:space="preserve"> do SIWZ</w:t>
      </w:r>
      <w:bookmarkStart w:id="0" w:name="_GoBack"/>
      <w:bookmarkEnd w:id="0"/>
    </w:p>
    <w:p w:rsidR="00E15968" w:rsidRPr="00E15968" w:rsidRDefault="00E15968" w:rsidP="00B94D0D">
      <w:pPr>
        <w:pStyle w:val="Akapitzlist"/>
        <w:jc w:val="right"/>
        <w:rPr>
          <w:rStyle w:val="fontstyle01"/>
          <w:rFonts w:asciiTheme="minorHAnsi" w:hAnsiTheme="minorHAnsi" w:cstheme="minorHAnsi"/>
          <w:b/>
          <w:sz w:val="22"/>
          <w:szCs w:val="22"/>
        </w:rPr>
      </w:pPr>
    </w:p>
    <w:p w:rsidR="0046360C" w:rsidRPr="00E15968" w:rsidRDefault="0046360C" w:rsidP="0046360C">
      <w:pPr>
        <w:pStyle w:val="Akapitzlist"/>
        <w:rPr>
          <w:rFonts w:asciiTheme="minorHAnsi" w:hAnsiTheme="minorHAnsi" w:cstheme="minorHAnsi"/>
          <w:b/>
        </w:rPr>
      </w:pPr>
      <w:r w:rsidRPr="00E15968">
        <w:rPr>
          <w:rStyle w:val="fontstyle01"/>
          <w:rFonts w:asciiTheme="minorHAnsi" w:hAnsiTheme="minorHAnsi" w:cstheme="minorHAnsi"/>
          <w:b/>
          <w:sz w:val="22"/>
          <w:szCs w:val="22"/>
        </w:rPr>
        <w:t xml:space="preserve">Wykonanie </w:t>
      </w:r>
      <w:r w:rsidR="00F23774" w:rsidRPr="00E15968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remont układów drogowych na terenie Reaktora "Maria" </w:t>
      </w:r>
      <w:r w:rsidRPr="00E15968">
        <w:rPr>
          <w:rStyle w:val="fontstyle01"/>
          <w:rFonts w:asciiTheme="minorHAnsi" w:hAnsiTheme="minorHAnsi" w:cstheme="minorHAnsi"/>
          <w:b/>
          <w:sz w:val="22"/>
          <w:szCs w:val="22"/>
        </w:rPr>
        <w:t xml:space="preserve">w </w:t>
      </w:r>
      <w:r w:rsidRPr="00E15968">
        <w:rPr>
          <w:rFonts w:asciiTheme="minorHAnsi" w:hAnsiTheme="minorHAnsi" w:cstheme="minorHAnsi"/>
          <w:b/>
        </w:rPr>
        <w:t xml:space="preserve"> Narodowego Centrum Badań Jądrowych w Otwocku, ul. </w:t>
      </w:r>
      <w:proofErr w:type="spellStart"/>
      <w:r w:rsidRPr="00E15968">
        <w:rPr>
          <w:rFonts w:asciiTheme="minorHAnsi" w:hAnsiTheme="minorHAnsi" w:cstheme="minorHAnsi"/>
          <w:b/>
        </w:rPr>
        <w:t>Sołtana</w:t>
      </w:r>
      <w:proofErr w:type="spellEnd"/>
      <w:r w:rsidRPr="00E15968">
        <w:rPr>
          <w:rFonts w:asciiTheme="minorHAnsi" w:hAnsiTheme="minorHAnsi" w:cstheme="minorHAnsi"/>
          <w:b/>
        </w:rPr>
        <w:t xml:space="preserve"> 7</w:t>
      </w:r>
    </w:p>
    <w:p w:rsidR="002A6514" w:rsidRPr="00E15968" w:rsidRDefault="002A6514" w:rsidP="0046360C">
      <w:pPr>
        <w:pStyle w:val="Akapitzlist"/>
        <w:rPr>
          <w:rFonts w:asciiTheme="minorHAnsi" w:hAnsiTheme="minorHAnsi" w:cstheme="minorHAnsi"/>
          <w:b/>
        </w:rPr>
      </w:pPr>
    </w:p>
    <w:p w:rsidR="0046360C" w:rsidRPr="00E15968" w:rsidRDefault="0046360C" w:rsidP="0046360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E15968">
        <w:rPr>
          <w:rFonts w:asciiTheme="minorHAnsi" w:hAnsiTheme="minorHAnsi" w:cstheme="minorHAnsi"/>
          <w:b/>
          <w:bCs/>
        </w:rPr>
        <w:t xml:space="preserve"> Opis przedmiotu zamówienia </w:t>
      </w:r>
    </w:p>
    <w:p w:rsidR="0046360C" w:rsidRPr="00E15968" w:rsidRDefault="0046360C" w:rsidP="00A64691">
      <w:pPr>
        <w:spacing w:after="0" w:line="240" w:lineRule="auto"/>
        <w:ind w:firstLine="708"/>
        <w:rPr>
          <w:rFonts w:eastAsia="Times New Roman" w:cstheme="minorHAnsi"/>
          <w:color w:val="000000"/>
          <w:lang w:eastAsia="pl-PL"/>
        </w:rPr>
      </w:pP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Roboty pomiarowe przy liniowych robotach ziemnych </w:t>
      </w:r>
      <w:r w:rsidR="002A6514" w:rsidRPr="00E15968">
        <w:rPr>
          <w:rFonts w:asciiTheme="minorHAnsi" w:eastAsia="Times New Roman" w:hAnsiTheme="minorHAnsi" w:cstheme="minorHAnsi"/>
          <w:color w:val="000000"/>
          <w:lang w:eastAsia="pl-PL"/>
        </w:rPr>
        <w:t>–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trasa</w:t>
      </w:r>
      <w:r w:rsidR="002A6514"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drogi w terenie równinnym Przebudowa kolei, dróg,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wa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-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br/>
        <w:t>łów i zapór, pogłębianie rowów melioracyjnych.</w:t>
      </w: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Rozebranie krawężników betonowych 15x30 cm na podsypce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cem.piaskowej</w:t>
      </w:r>
      <w:proofErr w:type="spellEnd"/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Rozebranie nawierzchni z trylinki(płyt chodnikowych, asfa</w:t>
      </w:r>
      <w:r w:rsidR="002A6514" w:rsidRPr="00E15968">
        <w:rPr>
          <w:rFonts w:asciiTheme="minorHAnsi" w:eastAsia="Times New Roman" w:hAnsiTheme="minorHAnsi" w:cstheme="minorHAnsi"/>
          <w:color w:val="000000"/>
          <w:lang w:eastAsia="pl-PL"/>
        </w:rPr>
        <w:t>l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tu) wraz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zpodbudową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-pas szerokości 0,5m wzdłuż kra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br/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wężników</w:t>
      </w:r>
      <w:proofErr w:type="spellEnd"/>
    </w:p>
    <w:p w:rsidR="002A651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Podbudowa z kruszywa naturalnego - pospółka o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grub.po</w:t>
      </w:r>
      <w:proofErr w:type="spellEnd"/>
      <w:r w:rsidR="002A6514"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zagęszcz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. </w:t>
      </w:r>
      <w:r w:rsidR="002A6514" w:rsidRPr="00E15968">
        <w:rPr>
          <w:rFonts w:asciiTheme="minorHAnsi" w:eastAsia="Times New Roman" w:hAnsiTheme="minorHAnsi" w:cstheme="minorHAnsi"/>
          <w:color w:val="000000"/>
          <w:lang w:eastAsia="pl-PL"/>
        </w:rPr>
        <w:t>11,25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cm - pas szerokości 05,m wzdłuż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krawężni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br/>
        <w:t>ka ,</w:t>
      </w:r>
    </w:p>
    <w:p w:rsidR="00F23774" w:rsidRPr="00E15968" w:rsidRDefault="002A651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F23774" w:rsidRPr="00E15968">
        <w:rPr>
          <w:rFonts w:asciiTheme="minorHAnsi" w:eastAsia="Times New Roman" w:hAnsiTheme="minorHAnsi" w:cstheme="minorHAnsi"/>
          <w:color w:val="000000"/>
          <w:lang w:eastAsia="pl-PL"/>
        </w:rPr>
        <w:t>Podbudowa z kruszywa łamanego - warstwa dolna 0-63 o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23774" w:rsidRPr="00E15968">
        <w:rPr>
          <w:rFonts w:asciiTheme="minorHAnsi" w:eastAsia="Times New Roman" w:hAnsiTheme="minorHAnsi" w:cstheme="minorHAnsi"/>
          <w:color w:val="000000"/>
          <w:lang w:eastAsia="pl-PL"/>
        </w:rPr>
        <w:t>grub.po</w:t>
      </w:r>
      <w:proofErr w:type="spellEnd"/>
      <w:r w:rsidR="00F23774"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23774" w:rsidRPr="00E15968">
        <w:rPr>
          <w:rFonts w:asciiTheme="minorHAnsi" w:eastAsia="Times New Roman" w:hAnsiTheme="minorHAnsi" w:cstheme="minorHAnsi"/>
          <w:color w:val="000000"/>
          <w:lang w:eastAsia="pl-PL"/>
        </w:rPr>
        <w:t>zagęszcz</w:t>
      </w:r>
      <w:proofErr w:type="spellEnd"/>
      <w:r w:rsidR="00F23774" w:rsidRPr="00E15968">
        <w:rPr>
          <w:rFonts w:asciiTheme="minorHAnsi" w:eastAsia="Times New Roman" w:hAnsiTheme="minorHAnsi" w:cstheme="minorHAnsi"/>
          <w:color w:val="000000"/>
          <w:lang w:eastAsia="pl-PL"/>
        </w:rPr>
        <w:t>. 15 cm -- pas szerokości 05,m wzdłuż</w:t>
      </w:r>
      <w:r w:rsidR="00F23774" w:rsidRPr="00E15968">
        <w:rPr>
          <w:rFonts w:asciiTheme="minorHAnsi" w:eastAsia="Times New Roman" w:hAnsiTheme="minorHAnsi" w:cstheme="minorHAnsi"/>
          <w:color w:val="000000"/>
          <w:lang w:eastAsia="pl-PL"/>
        </w:rPr>
        <w:br/>
        <w:t xml:space="preserve">krawężnika </w:t>
      </w: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Podbudowa z kruszywa łamanego - warstwa górna 0 </w:t>
      </w:r>
      <w:r w:rsidR="002A6514" w:rsidRPr="00E15968">
        <w:rPr>
          <w:rFonts w:asciiTheme="minorHAnsi" w:eastAsia="Times New Roman" w:hAnsiTheme="minorHAnsi" w:cstheme="minorHAnsi"/>
          <w:color w:val="000000"/>
          <w:lang w:eastAsia="pl-PL"/>
        </w:rPr>
        <w:t>–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31</w:t>
      </w:r>
      <w:r w:rsidR="002A6514"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o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grub.po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zagęszcz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. 10 cm - pas szerokości 05,m wzdłuż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br/>
        <w:t xml:space="preserve">krawężnika </w:t>
      </w: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Krawężniki betonowe wystające o wymiarach 15x30 cm z</w:t>
      </w:r>
      <w:r w:rsidR="002A6514"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wykonaniem ław betonowych na podsypce cementowo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br/>
        <w:t xml:space="preserve">piaskowej </w:t>
      </w: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Roboty remontowe - frezowanie nawierzchni bitumicznej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ogr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. 10 cm z wywozem materiału z rozbiórki na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odl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. do 1 km</w:t>
      </w:r>
      <w:r w:rsidRPr="00E15968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Warstwa wyrównawcza BA ok . 50kg/m2 </w:t>
      </w: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Skropienie nawierzchni drogowej asfaltem</w:t>
      </w:r>
      <w:r w:rsidR="002A6514"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Krotność = 2 </w:t>
      </w: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Siatka szklano -węglowa,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wytrzym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. na rozciąganie 100kN/m</w:t>
      </w: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Nawierzchnia z mieszanek mineralno-bitumicznych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Wartwa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wiążąca gr. 4cm dla KR3-6, BA AC16W </w:t>
      </w: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Skropienie nawierzchni drogowej asfaltem </w:t>
      </w: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Nawierzchnia z mieszanek mineralno-bitumicznych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Wartwa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ścieralna gr. 4cm dla KR3-6, BA AC11S</w:t>
      </w: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Ręczne rozebranie nawierzchni z mieszanek betonowych</w:t>
      </w:r>
      <w:r w:rsidR="002A6514"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gr. 17cm</w:t>
      </w: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Wyrównanie istniejącej podbudowy mieszanką betonową z</w:t>
      </w:r>
      <w:r w:rsidR="002A6514"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zagęszczeniem ręcznym - średnia grubość warstwy po za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br/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gęszczeniu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ponad 5 cm </w:t>
      </w: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Nawierzchnia betonowa - warstwa górna o grubości 12 cm</w:t>
      </w:r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Regulacja pionowa studzienek dla kratek ściekowych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ulicznich</w:t>
      </w:r>
      <w:proofErr w:type="spellEnd"/>
    </w:p>
    <w:p w:rsidR="00F23774" w:rsidRPr="00E15968" w:rsidRDefault="00F23774" w:rsidP="00F2377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Studnie chłonne z kręgów o śr. 0.8 m i głębokości 2.0 m</w:t>
      </w:r>
    </w:p>
    <w:p w:rsidR="002A6514" w:rsidRPr="00E15968" w:rsidRDefault="00F23774" w:rsidP="002A651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Rozebranie chodników, wysepek przystankowych i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przejśćdla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pieszych z płyt betonowych 35x35x5 cm na podsypce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br/>
        <w:t>piaskowej</w:t>
      </w:r>
      <w:r w:rsidR="002A6514"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</w:p>
    <w:p w:rsidR="002A6514" w:rsidRPr="00E15968" w:rsidRDefault="002A6514" w:rsidP="002A651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Rozebranie obrzeży 6x20 cm na podsypce piaskowej </w:t>
      </w:r>
    </w:p>
    <w:p w:rsidR="002A6514" w:rsidRPr="00E15968" w:rsidRDefault="002A6514" w:rsidP="002A651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Ręczne profilowanie i zagęszczenie podłoża pod warstwy konstrukcyjne nawierzchni w gruncie kat. III-IV </w:t>
      </w:r>
    </w:p>
    <w:p w:rsidR="002A6514" w:rsidRPr="00E15968" w:rsidRDefault="002A6514" w:rsidP="002A651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 xml:space="preserve">Warstwy odsączające z piasku w korycie i na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poszerze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niach</w:t>
      </w:r>
      <w:proofErr w:type="spellEnd"/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, wykonanie i zagęszczanie ręczne - grubość warstwy</w:t>
      </w: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br/>
        <w:t>po zagęszczeniu 22,7 cm</w:t>
      </w:r>
    </w:p>
    <w:p w:rsidR="002A6514" w:rsidRPr="00E15968" w:rsidRDefault="002A6514" w:rsidP="002A651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Obrzeża betonowe o wymiarach 20x6 cm na podsypce piaskowej z wypełnieniem spoin zaprawą cementową</w:t>
      </w:r>
    </w:p>
    <w:p w:rsidR="002A6514" w:rsidRPr="00E15968" w:rsidRDefault="002A6514" w:rsidP="002A651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 xml:space="preserve">Układanie nawierzchni chodników kostki betonowej grafitowej gr. 6cm </w:t>
      </w:r>
    </w:p>
    <w:p w:rsidR="002A6514" w:rsidRPr="00E15968" w:rsidRDefault="002A6514" w:rsidP="002A651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15968">
        <w:rPr>
          <w:rFonts w:asciiTheme="minorHAnsi" w:eastAsia="Times New Roman" w:hAnsiTheme="minorHAnsi" w:cstheme="minorHAnsi"/>
          <w:color w:val="000000"/>
          <w:lang w:eastAsia="pl-PL"/>
        </w:rPr>
        <w:t>Wykonanie schodków wejściowych 2 schodki 15x30 z kostki brukowej grafitowej l= 300cm</w:t>
      </w:r>
    </w:p>
    <w:p w:rsidR="0046360C" w:rsidRPr="00E15968" w:rsidRDefault="0046360C" w:rsidP="00B704C4">
      <w:pPr>
        <w:spacing w:after="0" w:line="240" w:lineRule="auto"/>
        <w:rPr>
          <w:rFonts w:eastAsia="Times New Roman" w:cstheme="minorHAnsi"/>
          <w:lang w:eastAsia="pl-PL"/>
        </w:rPr>
      </w:pPr>
    </w:p>
    <w:sectPr w:rsidR="0046360C" w:rsidRPr="00E1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4372"/>
    <w:multiLevelType w:val="hybridMultilevel"/>
    <w:tmpl w:val="3D8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C04C9"/>
    <w:multiLevelType w:val="hybridMultilevel"/>
    <w:tmpl w:val="2D5C9BDC"/>
    <w:lvl w:ilvl="0" w:tplc="0B226CC4">
      <w:start w:val="1"/>
      <w:numFmt w:val="upperRoman"/>
      <w:lvlText w:val="%1."/>
      <w:lvlJc w:val="left"/>
      <w:pPr>
        <w:ind w:left="1080" w:hanging="72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766AC"/>
    <w:multiLevelType w:val="hybridMultilevel"/>
    <w:tmpl w:val="5548F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04"/>
    <w:rsid w:val="002A6514"/>
    <w:rsid w:val="0046360C"/>
    <w:rsid w:val="005D2DF5"/>
    <w:rsid w:val="006B0482"/>
    <w:rsid w:val="006D5C04"/>
    <w:rsid w:val="006F2E1F"/>
    <w:rsid w:val="00966605"/>
    <w:rsid w:val="00A64691"/>
    <w:rsid w:val="00B009EB"/>
    <w:rsid w:val="00B704C4"/>
    <w:rsid w:val="00B94D0D"/>
    <w:rsid w:val="00BD6069"/>
    <w:rsid w:val="00C7785E"/>
    <w:rsid w:val="00DF12E4"/>
    <w:rsid w:val="00E15968"/>
    <w:rsid w:val="00F23774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B704C4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6360C"/>
    <w:pPr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B704C4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6360C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 Piotr</dc:creator>
  <cp:lastModifiedBy>Długaszek Anna</cp:lastModifiedBy>
  <cp:revision>5</cp:revision>
  <dcterms:created xsi:type="dcterms:W3CDTF">2018-10-25T06:53:00Z</dcterms:created>
  <dcterms:modified xsi:type="dcterms:W3CDTF">2018-10-25T08:10:00Z</dcterms:modified>
</cp:coreProperties>
</file>