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0" w:rsidRDefault="00C805EF" w:rsidP="00C805EF">
      <w:pPr>
        <w:pStyle w:val="Data"/>
        <w:outlineLvl w:val="0"/>
        <w:rPr>
          <w:rFonts w:ascii="Calibri" w:hAnsi="Calibri"/>
          <w:sz w:val="24"/>
          <w:szCs w:val="24"/>
        </w:rPr>
      </w:pPr>
      <w:r>
        <w:rPr>
          <w:noProof/>
        </w:rPr>
        <w:drawing>
          <wp:inline distT="0" distB="0" distL="0" distR="0">
            <wp:extent cx="3171825" cy="6858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BD0" w:rsidRDefault="00D92BD0" w:rsidP="00F20919">
      <w:pPr>
        <w:pStyle w:val="Data"/>
        <w:jc w:val="right"/>
        <w:outlineLvl w:val="0"/>
        <w:rPr>
          <w:rFonts w:ascii="Calibri" w:hAnsi="Calibri"/>
          <w:sz w:val="24"/>
          <w:szCs w:val="24"/>
        </w:rPr>
      </w:pPr>
    </w:p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Otwock – Świerk, </w:t>
      </w:r>
      <w:r w:rsidR="00040F35" w:rsidRPr="00106659">
        <w:rPr>
          <w:rFonts w:ascii="Calibri" w:hAnsi="Calibri"/>
          <w:b/>
          <w:sz w:val="24"/>
          <w:szCs w:val="24"/>
        </w:rPr>
        <w:t xml:space="preserve"> </w:t>
      </w:r>
      <w:r w:rsidR="003F4A08">
        <w:rPr>
          <w:rFonts w:ascii="Calibri" w:hAnsi="Calibri"/>
          <w:b/>
          <w:sz w:val="24"/>
          <w:szCs w:val="24"/>
        </w:rPr>
        <w:t>18</w:t>
      </w:r>
      <w:r w:rsidR="00743F27">
        <w:rPr>
          <w:rFonts w:ascii="Calibri" w:hAnsi="Calibri"/>
          <w:b/>
          <w:sz w:val="24"/>
          <w:szCs w:val="24"/>
        </w:rPr>
        <w:t>.</w:t>
      </w:r>
      <w:r w:rsidR="003F4A08">
        <w:rPr>
          <w:rFonts w:ascii="Calibri" w:hAnsi="Calibri"/>
          <w:b/>
          <w:sz w:val="24"/>
          <w:szCs w:val="24"/>
        </w:rPr>
        <w:t>08</w:t>
      </w:r>
      <w:r w:rsidR="00C73411">
        <w:rPr>
          <w:rFonts w:ascii="Calibri" w:hAnsi="Calibri"/>
          <w:b/>
          <w:sz w:val="24"/>
          <w:szCs w:val="24"/>
        </w:rPr>
        <w:t>.2020</w:t>
      </w:r>
      <w:r w:rsidR="00F20919">
        <w:rPr>
          <w:rFonts w:ascii="Calibri" w:hAnsi="Calibri"/>
          <w:b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3E5EF2" w:rsidRDefault="00FC21CA" w:rsidP="00CA6E72">
      <w:pPr>
        <w:spacing w:after="0" w:line="240" w:lineRule="auto"/>
        <w:ind w:left="3119" w:right="709"/>
        <w:rPr>
          <w:b/>
          <w:sz w:val="24"/>
          <w:szCs w:val="24"/>
        </w:rPr>
      </w:pPr>
      <w:r w:rsidRPr="003E5EF2">
        <w:rPr>
          <w:b/>
          <w:sz w:val="24"/>
          <w:szCs w:val="24"/>
        </w:rPr>
        <w:t xml:space="preserve">Informacja z otwarcia ofert </w:t>
      </w:r>
    </w:p>
    <w:p w:rsidR="00A22262" w:rsidRPr="003E5EF2" w:rsidRDefault="00FC21CA" w:rsidP="00A22262">
      <w:pPr>
        <w:spacing w:after="0" w:line="240" w:lineRule="auto"/>
        <w:jc w:val="center"/>
        <w:rPr>
          <w:rFonts w:cs="Calibri"/>
          <w:sz w:val="24"/>
          <w:szCs w:val="24"/>
        </w:rPr>
      </w:pPr>
      <w:r w:rsidRPr="003E5EF2">
        <w:rPr>
          <w:sz w:val="24"/>
          <w:szCs w:val="24"/>
        </w:rPr>
        <w:t xml:space="preserve">podstawa prawna art. 86 ust. 5 ustawy </w:t>
      </w:r>
      <w:r w:rsidR="00A22262" w:rsidRPr="003E5EF2">
        <w:rPr>
          <w:rFonts w:cs="Calibri"/>
          <w:sz w:val="24"/>
          <w:szCs w:val="24"/>
        </w:rPr>
        <w:t xml:space="preserve">z dnia 29.01.2004 r. – Prawo zamówień publicznych </w:t>
      </w:r>
    </w:p>
    <w:p w:rsidR="00FC21CA" w:rsidRPr="00A55F71" w:rsidRDefault="00A22262" w:rsidP="00A22262">
      <w:pPr>
        <w:spacing w:after="0" w:line="240" w:lineRule="auto"/>
        <w:jc w:val="center"/>
        <w:rPr>
          <w:sz w:val="24"/>
          <w:szCs w:val="24"/>
        </w:rPr>
      </w:pPr>
      <w:r w:rsidRPr="00A55F71">
        <w:rPr>
          <w:rFonts w:cs="Calibri"/>
          <w:spacing w:val="2"/>
          <w:sz w:val="24"/>
          <w:szCs w:val="24"/>
        </w:rPr>
        <w:t>(</w:t>
      </w:r>
      <w:r w:rsidR="00E64EF6" w:rsidRPr="00A55F71">
        <w:rPr>
          <w:rFonts w:cs="Calibri"/>
          <w:sz w:val="24"/>
          <w:szCs w:val="24"/>
        </w:rPr>
        <w:t>Dz. U. z 2019</w:t>
      </w:r>
      <w:r w:rsidRPr="00A55F71">
        <w:rPr>
          <w:rFonts w:cs="Calibri"/>
          <w:sz w:val="24"/>
          <w:szCs w:val="24"/>
        </w:rPr>
        <w:t xml:space="preserve"> r. poz. </w:t>
      </w:r>
      <w:r w:rsidR="00E64EF6" w:rsidRPr="00A55F71">
        <w:rPr>
          <w:rFonts w:cs="Calibri"/>
          <w:sz w:val="24"/>
          <w:szCs w:val="24"/>
        </w:rPr>
        <w:t>1843</w:t>
      </w:r>
      <w:r w:rsidR="003012ED" w:rsidRPr="00A55F71">
        <w:rPr>
          <w:rFonts w:cs="Calibri"/>
          <w:sz w:val="24"/>
          <w:szCs w:val="24"/>
        </w:rPr>
        <w:t>)</w:t>
      </w:r>
      <w:r w:rsidR="00E64EF6" w:rsidRPr="00A55F71">
        <w:rPr>
          <w:rFonts w:cs="Calibri"/>
          <w:sz w:val="24"/>
          <w:szCs w:val="24"/>
        </w:rPr>
        <w:t xml:space="preserve"> </w:t>
      </w: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A55F71" w:rsidRDefault="00470953" w:rsidP="009C62FE">
      <w:pPr>
        <w:spacing w:after="0" w:line="240" w:lineRule="auto"/>
        <w:ind w:left="1418" w:right="709"/>
        <w:jc w:val="center"/>
        <w:rPr>
          <w:rFonts w:asciiTheme="minorHAnsi" w:hAnsiTheme="minorHAnsi" w:cstheme="minorHAnsi"/>
          <w:spacing w:val="2"/>
          <w:sz w:val="24"/>
          <w:szCs w:val="24"/>
        </w:rPr>
      </w:pPr>
    </w:p>
    <w:p w:rsidR="00A55F71" w:rsidRPr="003F4A08" w:rsidRDefault="00B967D8" w:rsidP="00A55F71">
      <w:pPr>
        <w:shd w:val="clear" w:color="auto" w:fill="FFFFFF"/>
        <w:spacing w:after="120"/>
        <w:ind w:right="557"/>
        <w:jc w:val="center"/>
        <w:rPr>
          <w:rFonts w:asciiTheme="minorHAnsi" w:hAnsiTheme="minorHAnsi" w:cstheme="minorHAnsi"/>
          <w:bCs/>
          <w:color w:val="000000"/>
          <w:spacing w:val="-2"/>
          <w:sz w:val="24"/>
          <w:szCs w:val="24"/>
        </w:rPr>
      </w:pPr>
      <w:r w:rsidRPr="003F4A08">
        <w:rPr>
          <w:rFonts w:asciiTheme="minorHAnsi" w:hAnsiTheme="minorHAnsi" w:cstheme="minorHAnsi"/>
          <w:sz w:val="24"/>
          <w:szCs w:val="24"/>
        </w:rPr>
        <w:t xml:space="preserve">Nr postępowania </w:t>
      </w:r>
      <w:r w:rsidR="00462401" w:rsidRPr="003F4A08">
        <w:rPr>
          <w:rFonts w:asciiTheme="minorHAnsi" w:hAnsiTheme="minorHAnsi" w:cstheme="minorHAnsi"/>
          <w:sz w:val="24"/>
          <w:szCs w:val="24"/>
        </w:rPr>
        <w:t>AZP.270.</w:t>
      </w:r>
      <w:r w:rsidR="003F4A08" w:rsidRPr="003F4A08">
        <w:rPr>
          <w:rFonts w:asciiTheme="minorHAnsi" w:hAnsiTheme="minorHAnsi" w:cstheme="minorHAnsi"/>
          <w:sz w:val="24"/>
          <w:szCs w:val="24"/>
        </w:rPr>
        <w:t>16</w:t>
      </w:r>
      <w:r w:rsidR="00C73411" w:rsidRPr="003F4A08">
        <w:rPr>
          <w:rFonts w:asciiTheme="minorHAnsi" w:hAnsiTheme="minorHAnsi" w:cstheme="minorHAnsi"/>
          <w:sz w:val="24"/>
          <w:szCs w:val="24"/>
        </w:rPr>
        <w:t>.2020</w:t>
      </w:r>
      <w:r w:rsidR="00FC21CA" w:rsidRPr="003F4A08">
        <w:rPr>
          <w:rFonts w:asciiTheme="minorHAnsi" w:hAnsiTheme="minorHAnsi" w:cstheme="minorHAnsi"/>
          <w:sz w:val="24"/>
          <w:szCs w:val="24"/>
        </w:rPr>
        <w:t xml:space="preserve">  na </w:t>
      </w:r>
      <w:r w:rsidR="003F4A08" w:rsidRPr="003F4A08">
        <w:rPr>
          <w:rFonts w:cs="Calibri"/>
          <w:sz w:val="24"/>
          <w:szCs w:val="24"/>
        </w:rPr>
        <w:t xml:space="preserve">„Opracowanie dokumentacji projektowej wykonawczej oraz wykonanie robót budowlanych Etapu 1 obejmujących adaptację i remont  (bez zmiany sposobu użytkowania) istniejącego bunkra nr 81A oraz budowę zaplecza techniczno-biurowego na terenie Narodowego Centrum Badań Jądrowych w Otwocku - Świerku </w:t>
      </w:r>
      <w:r w:rsidR="003F4A08" w:rsidRPr="003F4A08">
        <w:rPr>
          <w:rFonts w:cs="Calibri"/>
          <w:bCs/>
          <w:sz w:val="24"/>
          <w:szCs w:val="24"/>
        </w:rPr>
        <w:t>wraz z dokumentacją powykonawczą</w:t>
      </w:r>
      <w:r w:rsidR="003F4A08" w:rsidRPr="003F4A08">
        <w:rPr>
          <w:rFonts w:cs="Calibri"/>
          <w:sz w:val="24"/>
          <w:szCs w:val="24"/>
        </w:rPr>
        <w:t>”</w:t>
      </w:r>
    </w:p>
    <w:p w:rsidR="00F54B86" w:rsidRPr="00F54B86" w:rsidRDefault="00F54B86" w:rsidP="00F54B86">
      <w:pPr>
        <w:shd w:val="clear" w:color="auto" w:fill="FFFFFF"/>
        <w:spacing w:after="120"/>
        <w:ind w:right="557"/>
        <w:jc w:val="center"/>
        <w:rPr>
          <w:b/>
          <w:bCs/>
          <w:color w:val="000000"/>
          <w:spacing w:val="-2"/>
          <w:szCs w:val="32"/>
        </w:rPr>
      </w:pPr>
    </w:p>
    <w:p w:rsidR="00FC21CA" w:rsidRPr="00CA6E72" w:rsidRDefault="00FC21CA" w:rsidP="00364006">
      <w:pPr>
        <w:pStyle w:val="Stopka"/>
        <w:tabs>
          <w:tab w:val="left" w:pos="4608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FC21CA" w:rsidRPr="00106659" w:rsidRDefault="00FC21CA" w:rsidP="00364006">
      <w:pPr>
        <w:tabs>
          <w:tab w:val="right" w:pos="9072"/>
        </w:tabs>
        <w:spacing w:after="0" w:line="240" w:lineRule="auto"/>
        <w:ind w:left="1418" w:right="709"/>
        <w:jc w:val="both"/>
        <w:rPr>
          <w:rFonts w:asciiTheme="minorHAnsi" w:hAnsiTheme="minorHAnsi" w:cstheme="minorHAnsi"/>
          <w:sz w:val="24"/>
          <w:szCs w:val="24"/>
        </w:rPr>
      </w:pPr>
    </w:p>
    <w:p w:rsidR="00535277" w:rsidRDefault="00FC21CA" w:rsidP="00C805EF">
      <w:pPr>
        <w:pStyle w:val="Zal-text"/>
        <w:tabs>
          <w:tab w:val="right" w:pos="9072"/>
        </w:tabs>
        <w:spacing w:before="0" w:after="0" w:line="240" w:lineRule="auto"/>
        <w:ind w:left="284" w:hanging="284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>Na sfinansowa</w:t>
      </w:r>
      <w:r w:rsidR="0063541A">
        <w:rPr>
          <w:rFonts w:asciiTheme="minorHAnsi" w:hAnsiTheme="minorHAnsi" w:cstheme="minorHAnsi"/>
          <w:sz w:val="24"/>
          <w:szCs w:val="24"/>
        </w:rPr>
        <w:t xml:space="preserve">nie ww. zamówienia publicznego </w:t>
      </w:r>
      <w:r w:rsidR="00C805EF">
        <w:rPr>
          <w:rFonts w:asciiTheme="minorHAnsi" w:hAnsiTheme="minorHAnsi" w:cstheme="minorHAnsi"/>
          <w:sz w:val="24"/>
          <w:szCs w:val="24"/>
        </w:rPr>
        <w:t xml:space="preserve">w ramach zamówienia podstawowego </w:t>
      </w:r>
      <w:r w:rsidRPr="00106659">
        <w:rPr>
          <w:rFonts w:asciiTheme="minorHAnsi" w:hAnsiTheme="minorHAnsi" w:cstheme="minorHAnsi"/>
          <w:sz w:val="24"/>
          <w:szCs w:val="24"/>
        </w:rPr>
        <w:t>Na</w:t>
      </w:r>
      <w:r w:rsidR="00C805EF">
        <w:rPr>
          <w:rFonts w:asciiTheme="minorHAnsi" w:hAnsiTheme="minorHAnsi" w:cstheme="minorHAnsi"/>
          <w:sz w:val="24"/>
          <w:szCs w:val="24"/>
        </w:rPr>
        <w:t xml:space="preserve">rodowe Centrum Badań Jądrowych </w:t>
      </w:r>
      <w:r w:rsidR="00CA6E72">
        <w:rPr>
          <w:rFonts w:asciiTheme="minorHAnsi" w:hAnsiTheme="minorHAnsi" w:cstheme="minorHAnsi"/>
          <w:sz w:val="24"/>
          <w:szCs w:val="24"/>
        </w:rPr>
        <w:t xml:space="preserve">zamierza przeznaczyć </w:t>
      </w:r>
      <w:r w:rsidR="00CA6E72" w:rsidRPr="00051AC0">
        <w:rPr>
          <w:rFonts w:asciiTheme="minorHAnsi" w:hAnsiTheme="minorHAnsi" w:cstheme="minorHAnsi"/>
          <w:sz w:val="24"/>
          <w:szCs w:val="24"/>
        </w:rPr>
        <w:t xml:space="preserve">kwotę </w:t>
      </w:r>
      <w:r w:rsidR="00C805EF">
        <w:rPr>
          <w:rFonts w:asciiTheme="minorHAnsi" w:hAnsiTheme="minorHAnsi" w:cstheme="minorHAnsi"/>
          <w:b/>
          <w:sz w:val="24"/>
          <w:szCs w:val="24"/>
        </w:rPr>
        <w:t>2 460 000,00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 xml:space="preserve"> zł</w:t>
      </w:r>
      <w:r w:rsidR="00A01A35" w:rsidRPr="00051AC0">
        <w:rPr>
          <w:rFonts w:asciiTheme="minorHAnsi" w:hAnsiTheme="minorHAnsi" w:cstheme="minorHAnsi"/>
          <w:b/>
          <w:sz w:val="24"/>
          <w:szCs w:val="24"/>
        </w:rPr>
        <w:t xml:space="preserve"> brutto</w:t>
      </w:r>
      <w:r w:rsidR="0063541A" w:rsidRPr="00051AC0">
        <w:rPr>
          <w:rFonts w:asciiTheme="minorHAnsi" w:hAnsiTheme="minorHAnsi" w:cstheme="minorHAnsi"/>
          <w:b/>
          <w:sz w:val="24"/>
          <w:szCs w:val="24"/>
        </w:rPr>
        <w:t>.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BF2EF3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>2. Zestawienie złożonych ofert:</w:t>
      </w:r>
    </w:p>
    <w:tbl>
      <w:tblPr>
        <w:tblStyle w:val="Tabela-Siatka"/>
        <w:tblW w:w="935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993"/>
        <w:gridCol w:w="3828"/>
        <w:gridCol w:w="1984"/>
        <w:gridCol w:w="2552"/>
      </w:tblGrid>
      <w:tr w:rsidR="00A55F71" w:rsidRPr="00106659" w:rsidTr="00996776">
        <w:trPr>
          <w:trHeight w:val="645"/>
        </w:trPr>
        <w:tc>
          <w:tcPr>
            <w:tcW w:w="993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Nr oferty</w:t>
            </w:r>
          </w:p>
        </w:tc>
        <w:tc>
          <w:tcPr>
            <w:tcW w:w="3828" w:type="dxa"/>
          </w:tcPr>
          <w:p w:rsidR="00A55F71" w:rsidRPr="00106659" w:rsidRDefault="00A55F71" w:rsidP="00470953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(firma)</w:t>
            </w:r>
            <w:r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 xml:space="preserve"> </w:t>
            </w:r>
            <w:r w:rsidRPr="00106659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i adres Wykonawcy</w:t>
            </w:r>
          </w:p>
        </w:tc>
        <w:tc>
          <w:tcPr>
            <w:tcW w:w="1984" w:type="dxa"/>
          </w:tcPr>
          <w:p w:rsidR="00A55F71" w:rsidRDefault="00C805EF" w:rsidP="00FC146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Łączna c</w:t>
            </w:r>
            <w:r w:rsidR="00A55F71" w:rsidRPr="00F45E7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ena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ofertowa </w:t>
            </w:r>
            <w:r w:rsidR="00DE4BA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brutto </w:t>
            </w:r>
          </w:p>
        </w:tc>
        <w:tc>
          <w:tcPr>
            <w:tcW w:w="2552" w:type="dxa"/>
          </w:tcPr>
          <w:p w:rsidR="00A55F71" w:rsidRDefault="00A55F71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Okres gwarancji</w:t>
            </w:r>
          </w:p>
          <w:p w:rsidR="00C805EF" w:rsidRDefault="00C805EF" w:rsidP="001031D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(w miesiącach)</w:t>
            </w:r>
          </w:p>
        </w:tc>
      </w:tr>
      <w:tr w:rsidR="00A55F71" w:rsidRPr="009917DC" w:rsidTr="00996776">
        <w:trPr>
          <w:trHeight w:val="1215"/>
        </w:trPr>
        <w:tc>
          <w:tcPr>
            <w:tcW w:w="993" w:type="dxa"/>
            <w:vAlign w:val="center"/>
          </w:tcPr>
          <w:p w:rsidR="00A55F71" w:rsidRPr="000938EE" w:rsidRDefault="00A23FFA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A55F71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3828" w:type="dxa"/>
            <w:vAlign w:val="center"/>
          </w:tcPr>
          <w:p w:rsidR="009917DC" w:rsidRDefault="00996776" w:rsidP="00C805E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Partner Firma Budowlana Sp. z o.o. Topola Mała, ul. Odolanowska 45</w:t>
            </w:r>
          </w:p>
          <w:p w:rsidR="00996776" w:rsidRPr="009917DC" w:rsidRDefault="00996776" w:rsidP="00C805E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63-400 Ostrów</w:t>
            </w: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:rsidR="00A55F71" w:rsidRPr="009917DC" w:rsidRDefault="00996776" w:rsidP="00DE4BA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2 370 843,45 zł</w:t>
            </w:r>
          </w:p>
        </w:tc>
        <w:tc>
          <w:tcPr>
            <w:tcW w:w="2552" w:type="dxa"/>
            <w:vAlign w:val="center"/>
          </w:tcPr>
          <w:p w:rsidR="00A55F71" w:rsidRPr="009917DC" w:rsidRDefault="00996776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</w:tr>
      <w:tr w:rsidR="00A10663" w:rsidRPr="009917DC" w:rsidTr="00996776">
        <w:trPr>
          <w:trHeight w:val="1215"/>
        </w:trPr>
        <w:tc>
          <w:tcPr>
            <w:tcW w:w="993" w:type="dxa"/>
            <w:vAlign w:val="center"/>
          </w:tcPr>
          <w:p w:rsidR="00A10663" w:rsidRDefault="00A10663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3828" w:type="dxa"/>
            <w:vAlign w:val="center"/>
          </w:tcPr>
          <w:p w:rsidR="00A10663" w:rsidRDefault="00996776" w:rsidP="00C805E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CP OK2 Sp. z o.o.</w:t>
            </w:r>
          </w:p>
          <w:p w:rsidR="00996776" w:rsidRDefault="00D767D0" w:rsidP="00C805E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ul</w:t>
            </w:r>
            <w:r w:rsidR="00996776">
              <w:rPr>
                <w:rFonts w:asciiTheme="minorHAnsi" w:hAnsiTheme="minorHAnsi" w:cstheme="minorHAnsi"/>
                <w:sz w:val="24"/>
                <w:szCs w:val="24"/>
              </w:rPr>
              <w:t xml:space="preserve">. Obrońców Modlina 16, </w:t>
            </w:r>
          </w:p>
          <w:p w:rsidR="00996776" w:rsidRPr="009917DC" w:rsidRDefault="00996776" w:rsidP="00C805EF">
            <w:pPr>
              <w:spacing w:after="0" w:line="240" w:lineRule="auto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30-733 Kraków</w:t>
            </w:r>
          </w:p>
        </w:tc>
        <w:tc>
          <w:tcPr>
            <w:tcW w:w="1984" w:type="dxa"/>
            <w:vAlign w:val="center"/>
          </w:tcPr>
          <w:p w:rsidR="00A10663" w:rsidRPr="009917DC" w:rsidRDefault="00996776" w:rsidP="00DE4BA0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3 785 940,00 zł</w:t>
            </w:r>
          </w:p>
        </w:tc>
        <w:tc>
          <w:tcPr>
            <w:tcW w:w="2552" w:type="dxa"/>
            <w:vAlign w:val="center"/>
          </w:tcPr>
          <w:p w:rsidR="00A10663" w:rsidRPr="009917DC" w:rsidRDefault="00996776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</w:tr>
    </w:tbl>
    <w:p w:rsidR="00FC21CA" w:rsidRPr="00E72448" w:rsidRDefault="00FC21CA" w:rsidP="0051122E">
      <w:pPr>
        <w:rPr>
          <w:sz w:val="24"/>
          <w:szCs w:val="24"/>
        </w:rPr>
      </w:pPr>
    </w:p>
    <w:p w:rsidR="0063541A" w:rsidRPr="00E72448" w:rsidRDefault="0063541A" w:rsidP="0051122E">
      <w:pPr>
        <w:rPr>
          <w:sz w:val="24"/>
          <w:szCs w:val="24"/>
        </w:rPr>
      </w:pPr>
    </w:p>
    <w:sectPr w:rsidR="0063541A" w:rsidRPr="00E72448" w:rsidSect="00C805EF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534" w:rsidRDefault="00654534" w:rsidP="00CA0A5B">
      <w:pPr>
        <w:spacing w:after="0" w:line="240" w:lineRule="auto"/>
      </w:pPr>
      <w:r>
        <w:separator/>
      </w:r>
    </w:p>
  </w:endnote>
  <w:endnote w:type="continuationSeparator" w:id="0">
    <w:p w:rsidR="00654534" w:rsidRDefault="00654534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534" w:rsidRDefault="00654534" w:rsidP="00CA0A5B">
      <w:pPr>
        <w:spacing w:after="0" w:line="240" w:lineRule="auto"/>
      </w:pPr>
      <w:r>
        <w:separator/>
      </w:r>
    </w:p>
  </w:footnote>
  <w:footnote w:type="continuationSeparator" w:id="0">
    <w:p w:rsidR="00654534" w:rsidRDefault="00654534" w:rsidP="00CA0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4F95"/>
    <w:multiLevelType w:val="hybridMultilevel"/>
    <w:tmpl w:val="73388FDA"/>
    <w:lvl w:ilvl="0" w:tplc="7276738E">
      <w:start w:val="167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B51F07"/>
    <w:multiLevelType w:val="hybridMultilevel"/>
    <w:tmpl w:val="3766D42A"/>
    <w:lvl w:ilvl="0" w:tplc="A44EAFA0">
      <w:start w:val="16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10540"/>
    <w:rsid w:val="000161E2"/>
    <w:rsid w:val="00027341"/>
    <w:rsid w:val="00040F35"/>
    <w:rsid w:val="00051AC0"/>
    <w:rsid w:val="00051C0D"/>
    <w:rsid w:val="00055E51"/>
    <w:rsid w:val="00060210"/>
    <w:rsid w:val="000678D4"/>
    <w:rsid w:val="000938EE"/>
    <w:rsid w:val="000B7D56"/>
    <w:rsid w:val="000F6799"/>
    <w:rsid w:val="001031D0"/>
    <w:rsid w:val="00106659"/>
    <w:rsid w:val="00111B09"/>
    <w:rsid w:val="00142DC3"/>
    <w:rsid w:val="0014770A"/>
    <w:rsid w:val="00152605"/>
    <w:rsid w:val="0015334A"/>
    <w:rsid w:val="00154531"/>
    <w:rsid w:val="001550BD"/>
    <w:rsid w:val="00157F0F"/>
    <w:rsid w:val="00175971"/>
    <w:rsid w:val="001B0F77"/>
    <w:rsid w:val="001E16B2"/>
    <w:rsid w:val="001F36FD"/>
    <w:rsid w:val="00212525"/>
    <w:rsid w:val="00232794"/>
    <w:rsid w:val="002346B2"/>
    <w:rsid w:val="0026216A"/>
    <w:rsid w:val="00262C3A"/>
    <w:rsid w:val="0026666F"/>
    <w:rsid w:val="002834F9"/>
    <w:rsid w:val="00296FF0"/>
    <w:rsid w:val="002974E1"/>
    <w:rsid w:val="002A1506"/>
    <w:rsid w:val="002B6391"/>
    <w:rsid w:val="002D1F3D"/>
    <w:rsid w:val="002D2C19"/>
    <w:rsid w:val="002D3AF2"/>
    <w:rsid w:val="002D5635"/>
    <w:rsid w:val="002D650F"/>
    <w:rsid w:val="002E195D"/>
    <w:rsid w:val="00300D14"/>
    <w:rsid w:val="003012ED"/>
    <w:rsid w:val="00310455"/>
    <w:rsid w:val="00312B2B"/>
    <w:rsid w:val="00320635"/>
    <w:rsid w:val="00342D74"/>
    <w:rsid w:val="003600BA"/>
    <w:rsid w:val="00364006"/>
    <w:rsid w:val="003641E0"/>
    <w:rsid w:val="00366841"/>
    <w:rsid w:val="00367965"/>
    <w:rsid w:val="00381FBC"/>
    <w:rsid w:val="003A49B2"/>
    <w:rsid w:val="003B4D83"/>
    <w:rsid w:val="003C3DA2"/>
    <w:rsid w:val="003D4A43"/>
    <w:rsid w:val="003E5EF2"/>
    <w:rsid w:val="003F261E"/>
    <w:rsid w:val="003F3379"/>
    <w:rsid w:val="003F4A08"/>
    <w:rsid w:val="00450792"/>
    <w:rsid w:val="00453A83"/>
    <w:rsid w:val="00462401"/>
    <w:rsid w:val="004662ED"/>
    <w:rsid w:val="00470953"/>
    <w:rsid w:val="00475309"/>
    <w:rsid w:val="004873FD"/>
    <w:rsid w:val="00495CA3"/>
    <w:rsid w:val="004B242A"/>
    <w:rsid w:val="004E1F85"/>
    <w:rsid w:val="00503B02"/>
    <w:rsid w:val="00505DBA"/>
    <w:rsid w:val="0051122E"/>
    <w:rsid w:val="00527807"/>
    <w:rsid w:val="00535277"/>
    <w:rsid w:val="005406D3"/>
    <w:rsid w:val="00561324"/>
    <w:rsid w:val="00572B47"/>
    <w:rsid w:val="0059176F"/>
    <w:rsid w:val="00594506"/>
    <w:rsid w:val="005B32F9"/>
    <w:rsid w:val="005C2F31"/>
    <w:rsid w:val="005C6D26"/>
    <w:rsid w:val="005D5268"/>
    <w:rsid w:val="005E25EB"/>
    <w:rsid w:val="005E3D1D"/>
    <w:rsid w:val="005F4285"/>
    <w:rsid w:val="00600279"/>
    <w:rsid w:val="00634D76"/>
    <w:rsid w:val="0063541A"/>
    <w:rsid w:val="00651F27"/>
    <w:rsid w:val="00652CC5"/>
    <w:rsid w:val="00654534"/>
    <w:rsid w:val="006719F4"/>
    <w:rsid w:val="00681565"/>
    <w:rsid w:val="006949AE"/>
    <w:rsid w:val="0069500D"/>
    <w:rsid w:val="00697FE5"/>
    <w:rsid w:val="006B0266"/>
    <w:rsid w:val="006B27D4"/>
    <w:rsid w:val="006B478C"/>
    <w:rsid w:val="006C34C6"/>
    <w:rsid w:val="006D3FA6"/>
    <w:rsid w:val="006D51CD"/>
    <w:rsid w:val="006F0CDB"/>
    <w:rsid w:val="006F5F2F"/>
    <w:rsid w:val="00710DDC"/>
    <w:rsid w:val="007319F7"/>
    <w:rsid w:val="00743F27"/>
    <w:rsid w:val="00744F4D"/>
    <w:rsid w:val="007457FC"/>
    <w:rsid w:val="00747640"/>
    <w:rsid w:val="00747819"/>
    <w:rsid w:val="00752A2E"/>
    <w:rsid w:val="007905FD"/>
    <w:rsid w:val="00795AA3"/>
    <w:rsid w:val="007A5F76"/>
    <w:rsid w:val="007C2BA3"/>
    <w:rsid w:val="007C4211"/>
    <w:rsid w:val="007F0457"/>
    <w:rsid w:val="008045BC"/>
    <w:rsid w:val="00815AA4"/>
    <w:rsid w:val="00856409"/>
    <w:rsid w:val="00864D66"/>
    <w:rsid w:val="00870FF4"/>
    <w:rsid w:val="008819DF"/>
    <w:rsid w:val="00885EAE"/>
    <w:rsid w:val="008929BD"/>
    <w:rsid w:val="00894A61"/>
    <w:rsid w:val="008E1FCE"/>
    <w:rsid w:val="008E2094"/>
    <w:rsid w:val="008E5301"/>
    <w:rsid w:val="008E71F1"/>
    <w:rsid w:val="008F5DED"/>
    <w:rsid w:val="00924E6E"/>
    <w:rsid w:val="00956605"/>
    <w:rsid w:val="00957427"/>
    <w:rsid w:val="009917DC"/>
    <w:rsid w:val="00996776"/>
    <w:rsid w:val="009B3FD1"/>
    <w:rsid w:val="009C62FE"/>
    <w:rsid w:val="009D073D"/>
    <w:rsid w:val="009E25E4"/>
    <w:rsid w:val="009E79EA"/>
    <w:rsid w:val="009F22B5"/>
    <w:rsid w:val="009F2BF1"/>
    <w:rsid w:val="00A01A35"/>
    <w:rsid w:val="00A10663"/>
    <w:rsid w:val="00A22262"/>
    <w:rsid w:val="00A23FFA"/>
    <w:rsid w:val="00A24762"/>
    <w:rsid w:val="00A55F71"/>
    <w:rsid w:val="00A571B8"/>
    <w:rsid w:val="00A64F8F"/>
    <w:rsid w:val="00A65B6A"/>
    <w:rsid w:val="00AA6AC1"/>
    <w:rsid w:val="00AA6BE1"/>
    <w:rsid w:val="00AB6C6D"/>
    <w:rsid w:val="00AD52BB"/>
    <w:rsid w:val="00B050ED"/>
    <w:rsid w:val="00B06FA8"/>
    <w:rsid w:val="00B9324C"/>
    <w:rsid w:val="00B967D8"/>
    <w:rsid w:val="00BD105F"/>
    <w:rsid w:val="00BE448D"/>
    <w:rsid w:val="00BF2EF3"/>
    <w:rsid w:val="00C0652C"/>
    <w:rsid w:val="00C128CD"/>
    <w:rsid w:val="00C22D99"/>
    <w:rsid w:val="00C2599C"/>
    <w:rsid w:val="00C3132F"/>
    <w:rsid w:val="00C4557A"/>
    <w:rsid w:val="00C73411"/>
    <w:rsid w:val="00C805EF"/>
    <w:rsid w:val="00C824AA"/>
    <w:rsid w:val="00C8519C"/>
    <w:rsid w:val="00C85337"/>
    <w:rsid w:val="00C858B8"/>
    <w:rsid w:val="00C87A51"/>
    <w:rsid w:val="00C90578"/>
    <w:rsid w:val="00CA0A5B"/>
    <w:rsid w:val="00CA6E72"/>
    <w:rsid w:val="00CB1EF1"/>
    <w:rsid w:val="00CD5F38"/>
    <w:rsid w:val="00CD6D14"/>
    <w:rsid w:val="00CD77DD"/>
    <w:rsid w:val="00D0799D"/>
    <w:rsid w:val="00D12BEA"/>
    <w:rsid w:val="00D3568B"/>
    <w:rsid w:val="00D54479"/>
    <w:rsid w:val="00D557DC"/>
    <w:rsid w:val="00D56A3E"/>
    <w:rsid w:val="00D60EFC"/>
    <w:rsid w:val="00D67E16"/>
    <w:rsid w:val="00D75231"/>
    <w:rsid w:val="00D767D0"/>
    <w:rsid w:val="00D9159A"/>
    <w:rsid w:val="00D92BD0"/>
    <w:rsid w:val="00D96FDB"/>
    <w:rsid w:val="00DA353A"/>
    <w:rsid w:val="00DB2CF6"/>
    <w:rsid w:val="00DE4BA0"/>
    <w:rsid w:val="00E02DA0"/>
    <w:rsid w:val="00E10D9A"/>
    <w:rsid w:val="00E2038B"/>
    <w:rsid w:val="00E24F3F"/>
    <w:rsid w:val="00E64EF6"/>
    <w:rsid w:val="00E72448"/>
    <w:rsid w:val="00E779CA"/>
    <w:rsid w:val="00E867A6"/>
    <w:rsid w:val="00EA1795"/>
    <w:rsid w:val="00EA7E2E"/>
    <w:rsid w:val="00EC4393"/>
    <w:rsid w:val="00EC459A"/>
    <w:rsid w:val="00ED1270"/>
    <w:rsid w:val="00ED6A98"/>
    <w:rsid w:val="00EE77A5"/>
    <w:rsid w:val="00EF34D9"/>
    <w:rsid w:val="00EF6DF4"/>
    <w:rsid w:val="00F10704"/>
    <w:rsid w:val="00F14FF8"/>
    <w:rsid w:val="00F20919"/>
    <w:rsid w:val="00F45E77"/>
    <w:rsid w:val="00F46A1A"/>
    <w:rsid w:val="00F54B86"/>
    <w:rsid w:val="00F60034"/>
    <w:rsid w:val="00F7625C"/>
    <w:rsid w:val="00F970F4"/>
    <w:rsid w:val="00FB2ED3"/>
    <w:rsid w:val="00FC1460"/>
    <w:rsid w:val="00FC21CA"/>
    <w:rsid w:val="00FD13DC"/>
    <w:rsid w:val="00FD356B"/>
    <w:rsid w:val="00FD548C"/>
    <w:rsid w:val="00FE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F46A1A"/>
    <w:rPr>
      <w:b/>
      <w:bCs/>
    </w:rPr>
  </w:style>
  <w:style w:type="paragraph" w:styleId="Akapitzlist">
    <w:name w:val="List Paragraph"/>
    <w:basedOn w:val="Normalny"/>
    <w:uiPriority w:val="34"/>
    <w:qFormat/>
    <w:rsid w:val="00D67E1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2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B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41AF-1082-4CB6-B18D-85E4D2D5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Radomska Małgorzata</cp:lastModifiedBy>
  <cp:revision>6</cp:revision>
  <cp:lastPrinted>2020-02-07T12:02:00Z</cp:lastPrinted>
  <dcterms:created xsi:type="dcterms:W3CDTF">2020-07-21T16:15:00Z</dcterms:created>
  <dcterms:modified xsi:type="dcterms:W3CDTF">2020-08-18T10:39:00Z</dcterms:modified>
</cp:coreProperties>
</file>