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A7" w:rsidRDefault="00C45CA7">
      <w:pPr>
        <w:jc w:val="center"/>
        <w:rPr>
          <w:rFonts w:ascii="Arial" w:hAnsi="Arial" w:cs="Arial"/>
          <w:sz w:val="32"/>
          <w:szCs w:val="32"/>
        </w:rPr>
      </w:pPr>
      <w:r>
        <w:rPr>
          <w:rFonts w:ascii="Arial" w:hAnsi="Arial" w:cs="Arial"/>
          <w:b/>
          <w:bCs/>
          <w:sz w:val="32"/>
          <w:szCs w:val="32"/>
        </w:rPr>
        <w:t xml:space="preserve">KONWERSATORIUM </w:t>
      </w:r>
    </w:p>
    <w:p w:rsidR="00C45CA7" w:rsidRDefault="00C45CA7">
      <w:pPr>
        <w:pStyle w:val="Nagwek4"/>
        <w:spacing w:line="240" w:lineRule="auto"/>
        <w:rPr>
          <w:sz w:val="32"/>
          <w:szCs w:val="32"/>
        </w:rPr>
      </w:pPr>
      <w:r>
        <w:rPr>
          <w:sz w:val="32"/>
          <w:szCs w:val="32"/>
        </w:rPr>
        <w:t>NARODOWEGO CENTRUM BADAŃ JĄDROWYCH</w:t>
      </w:r>
    </w:p>
    <w:p w:rsidR="00DC5E91" w:rsidRPr="00DC5E91" w:rsidRDefault="00DC5E91" w:rsidP="00DC5E91"/>
    <w:p w:rsidR="00C45CA7" w:rsidRDefault="00C45CA7"/>
    <w:p w:rsidR="00C45CA7" w:rsidRDefault="00C45CA7">
      <w:pPr>
        <w:jc w:val="center"/>
        <w:rPr>
          <w:rFonts w:ascii="Arial" w:hAnsi="Arial" w:cs="Arial"/>
          <w:sz w:val="24"/>
          <w:szCs w:val="24"/>
        </w:rPr>
      </w:pPr>
      <w:r w:rsidRPr="007478E9">
        <w:rPr>
          <w:rFonts w:ascii="Arial" w:hAnsi="Arial" w:cs="Arial"/>
          <w:sz w:val="24"/>
          <w:szCs w:val="24"/>
        </w:rPr>
        <w:t>W dniu</w:t>
      </w:r>
      <w:r w:rsidRPr="007478E9">
        <w:rPr>
          <w:rFonts w:ascii="Arial" w:hAnsi="Arial" w:cs="Arial"/>
          <w:b/>
          <w:bCs/>
          <w:sz w:val="24"/>
          <w:szCs w:val="24"/>
        </w:rPr>
        <w:t xml:space="preserve"> </w:t>
      </w:r>
      <w:r w:rsidR="00C900BB">
        <w:rPr>
          <w:rFonts w:ascii="Arial" w:hAnsi="Arial" w:cs="Arial"/>
          <w:b/>
          <w:bCs/>
          <w:sz w:val="24"/>
          <w:szCs w:val="24"/>
        </w:rPr>
        <w:t>1</w:t>
      </w:r>
      <w:r w:rsidR="009401A1">
        <w:rPr>
          <w:rFonts w:ascii="Arial" w:hAnsi="Arial" w:cs="Arial"/>
          <w:b/>
          <w:bCs/>
          <w:sz w:val="24"/>
          <w:szCs w:val="24"/>
        </w:rPr>
        <w:t>8</w:t>
      </w:r>
      <w:r w:rsidR="00D8310C">
        <w:rPr>
          <w:rFonts w:ascii="Arial" w:hAnsi="Arial" w:cs="Arial"/>
          <w:b/>
          <w:bCs/>
          <w:sz w:val="24"/>
          <w:szCs w:val="24"/>
        </w:rPr>
        <w:t xml:space="preserve"> </w:t>
      </w:r>
      <w:r w:rsidR="009401A1">
        <w:rPr>
          <w:rFonts w:ascii="Arial" w:hAnsi="Arial" w:cs="Arial"/>
          <w:b/>
          <w:bCs/>
          <w:sz w:val="24"/>
          <w:szCs w:val="24"/>
        </w:rPr>
        <w:t xml:space="preserve">stycznia </w:t>
      </w:r>
      <w:r w:rsidR="00E35F79">
        <w:rPr>
          <w:rFonts w:ascii="Arial" w:hAnsi="Arial" w:cs="Arial"/>
          <w:b/>
          <w:bCs/>
          <w:sz w:val="24"/>
          <w:szCs w:val="24"/>
        </w:rPr>
        <w:t xml:space="preserve"> </w:t>
      </w:r>
      <w:r w:rsidRPr="007478E9">
        <w:rPr>
          <w:rFonts w:ascii="Arial" w:hAnsi="Arial" w:cs="Arial"/>
          <w:b/>
          <w:bCs/>
          <w:sz w:val="24"/>
          <w:szCs w:val="24"/>
        </w:rPr>
        <w:t>201</w:t>
      </w:r>
      <w:r w:rsidR="009401A1">
        <w:rPr>
          <w:rFonts w:ascii="Arial" w:hAnsi="Arial" w:cs="Arial"/>
          <w:b/>
          <w:bCs/>
          <w:sz w:val="24"/>
          <w:szCs w:val="24"/>
        </w:rPr>
        <w:t>8</w:t>
      </w:r>
      <w:r w:rsidRPr="007478E9">
        <w:rPr>
          <w:rFonts w:ascii="Arial" w:hAnsi="Arial" w:cs="Arial"/>
          <w:b/>
          <w:bCs/>
          <w:sz w:val="24"/>
          <w:szCs w:val="24"/>
        </w:rPr>
        <w:t xml:space="preserve"> r.</w:t>
      </w:r>
      <w:r>
        <w:rPr>
          <w:rFonts w:ascii="Arial" w:hAnsi="Arial" w:cs="Arial"/>
          <w:b/>
          <w:bCs/>
          <w:sz w:val="24"/>
          <w:szCs w:val="24"/>
        </w:rPr>
        <w:t xml:space="preserve"> (</w:t>
      </w:r>
      <w:r w:rsidR="002C64BA">
        <w:rPr>
          <w:rFonts w:ascii="Arial" w:hAnsi="Arial" w:cs="Arial"/>
          <w:b/>
          <w:bCs/>
          <w:sz w:val="24"/>
          <w:szCs w:val="24"/>
        </w:rPr>
        <w:t>czwartek</w:t>
      </w:r>
      <w:r>
        <w:rPr>
          <w:rFonts w:ascii="Arial" w:hAnsi="Arial" w:cs="Arial"/>
          <w:b/>
          <w:bCs/>
          <w:sz w:val="24"/>
          <w:szCs w:val="24"/>
        </w:rPr>
        <w:t>)</w:t>
      </w:r>
      <w:r w:rsidRPr="007478E9">
        <w:rPr>
          <w:rFonts w:ascii="Arial" w:hAnsi="Arial" w:cs="Arial"/>
          <w:b/>
          <w:bCs/>
          <w:sz w:val="24"/>
          <w:szCs w:val="24"/>
        </w:rPr>
        <w:t xml:space="preserve"> o godz. </w:t>
      </w:r>
      <w:r w:rsidR="008D7614">
        <w:rPr>
          <w:rFonts w:ascii="Arial" w:hAnsi="Arial" w:cs="Arial"/>
          <w:b/>
          <w:bCs/>
          <w:sz w:val="24"/>
          <w:szCs w:val="24"/>
        </w:rPr>
        <w:t>11.3</w:t>
      </w:r>
      <w:r>
        <w:rPr>
          <w:rFonts w:ascii="Arial" w:hAnsi="Arial" w:cs="Arial"/>
          <w:b/>
          <w:bCs/>
          <w:sz w:val="24"/>
          <w:szCs w:val="24"/>
        </w:rPr>
        <w:t>0</w:t>
      </w:r>
      <w:r w:rsidRPr="007478E9">
        <w:rPr>
          <w:rFonts w:ascii="Arial" w:hAnsi="Arial" w:cs="Arial"/>
          <w:sz w:val="24"/>
          <w:szCs w:val="24"/>
        </w:rPr>
        <w:t xml:space="preserve"> tematem konwersatorium, przeznaczonego dla szerokiego grona zainteresowanych współczesną fi</w:t>
      </w:r>
      <w:r>
        <w:rPr>
          <w:rFonts w:ascii="Arial" w:hAnsi="Arial" w:cs="Arial"/>
          <w:sz w:val="24"/>
          <w:szCs w:val="24"/>
        </w:rPr>
        <w:t>zyką i techniką jądrową, będ</w:t>
      </w:r>
      <w:r w:rsidR="000567FD">
        <w:rPr>
          <w:rFonts w:ascii="Arial" w:hAnsi="Arial" w:cs="Arial"/>
          <w:sz w:val="24"/>
          <w:szCs w:val="24"/>
        </w:rPr>
        <w:t>zie:</w:t>
      </w:r>
    </w:p>
    <w:p w:rsidR="00CE2486" w:rsidRPr="009401A1" w:rsidRDefault="00CE2486" w:rsidP="009401A1">
      <w:pPr>
        <w:rPr>
          <w:rFonts w:ascii="Arial" w:hAnsi="Arial" w:cs="Arial"/>
          <w:b/>
          <w:sz w:val="40"/>
          <w:szCs w:val="40"/>
        </w:rPr>
      </w:pPr>
    </w:p>
    <w:p w:rsidR="009401A1" w:rsidRPr="009401A1" w:rsidRDefault="009401A1" w:rsidP="009401A1">
      <w:pPr>
        <w:jc w:val="center"/>
        <w:rPr>
          <w:b/>
          <w:sz w:val="40"/>
          <w:szCs w:val="40"/>
        </w:rPr>
      </w:pPr>
      <w:r w:rsidRPr="009401A1">
        <w:rPr>
          <w:b/>
          <w:sz w:val="40"/>
          <w:szCs w:val="40"/>
        </w:rPr>
        <w:t>Współczesne techniki analityczne w badaniach obiektów dziedzictwa kulturalnego</w:t>
      </w:r>
    </w:p>
    <w:p w:rsidR="00DC5E91" w:rsidRPr="009401A1" w:rsidRDefault="00DC5E91" w:rsidP="00DC5E91">
      <w:pPr>
        <w:jc w:val="center"/>
        <w:rPr>
          <w:rFonts w:ascii="Arial" w:hAnsi="Arial" w:cs="Arial"/>
          <w:b/>
          <w:sz w:val="40"/>
          <w:szCs w:val="40"/>
        </w:rPr>
      </w:pPr>
    </w:p>
    <w:p w:rsidR="009401A1" w:rsidRPr="009401A1" w:rsidRDefault="009401A1" w:rsidP="002C64BA">
      <w:pPr>
        <w:spacing w:line="360" w:lineRule="auto"/>
        <w:jc w:val="center"/>
        <w:rPr>
          <w:b/>
          <w:sz w:val="36"/>
          <w:szCs w:val="36"/>
        </w:rPr>
      </w:pPr>
      <w:r w:rsidRPr="009401A1">
        <w:rPr>
          <w:b/>
          <w:sz w:val="36"/>
          <w:szCs w:val="36"/>
        </w:rPr>
        <w:t>Prof. dr hab. Andrzej Turos</w:t>
      </w:r>
    </w:p>
    <w:p w:rsidR="00471E61" w:rsidRPr="009401A1" w:rsidRDefault="009401A1" w:rsidP="009401A1">
      <w:pPr>
        <w:ind w:left="360"/>
        <w:jc w:val="center"/>
        <w:rPr>
          <w:rFonts w:ascii="Arial" w:hAnsi="Arial" w:cs="Arial"/>
          <w:b/>
          <w:bCs/>
          <w:i/>
          <w:sz w:val="32"/>
          <w:szCs w:val="32"/>
        </w:rPr>
      </w:pPr>
      <w:hyperlink r:id="rId9" w:history="1">
        <w:r w:rsidRPr="009401A1">
          <w:rPr>
            <w:sz w:val="32"/>
            <w:szCs w:val="32"/>
          </w:rPr>
          <w:t>Zakład Technologii Plazmowych i Jonowych</w:t>
        </w:r>
      </w:hyperlink>
      <w:r>
        <w:rPr>
          <w:sz w:val="32"/>
          <w:szCs w:val="32"/>
        </w:rPr>
        <w:t>, NCBJ</w:t>
      </w:r>
    </w:p>
    <w:p w:rsidR="00C45CA7" w:rsidRPr="007F52C0" w:rsidRDefault="002C64BA" w:rsidP="00471E61">
      <w:pPr>
        <w:rPr>
          <w:rFonts w:ascii="Arial" w:hAnsi="Arial" w:cs="Arial"/>
          <w:b/>
          <w:bCs/>
          <w:i/>
          <w:sz w:val="24"/>
          <w:szCs w:val="24"/>
        </w:rPr>
      </w:pPr>
      <w:r>
        <w:rPr>
          <w:rFonts w:ascii="Arial" w:hAnsi="Arial" w:cs="Arial"/>
          <w:b/>
          <w:bCs/>
          <w:i/>
          <w:sz w:val="24"/>
          <w:szCs w:val="24"/>
          <w:u w:val="single"/>
        </w:rPr>
        <w:t>Streszczenie</w:t>
      </w:r>
    </w:p>
    <w:p w:rsidR="00C900BB" w:rsidRPr="00CA2C27" w:rsidRDefault="00C900BB" w:rsidP="00C900BB">
      <w:pPr>
        <w:rPr>
          <w:sz w:val="24"/>
          <w:szCs w:val="24"/>
        </w:rPr>
      </w:pPr>
    </w:p>
    <w:p w:rsidR="009401A1" w:rsidRPr="009401A1" w:rsidRDefault="009401A1" w:rsidP="009401A1">
      <w:pPr>
        <w:jc w:val="both"/>
        <w:rPr>
          <w:i/>
          <w:sz w:val="22"/>
          <w:szCs w:val="22"/>
        </w:rPr>
      </w:pPr>
      <w:r w:rsidRPr="009401A1">
        <w:rPr>
          <w:i/>
          <w:sz w:val="22"/>
          <w:szCs w:val="22"/>
        </w:rPr>
        <w:t xml:space="preserve">Zastosowanie różnych technik analitycznych w badaniach dzieł sztuki i obiektów archeologicznych jest obecnie stałym i niezbędnym elementem ich badań i konserwacji. Ponieważ są to obiekty unikalne i często jednostkowe jedynie nieniszczące techniki badawcze mogą być używane. Mikroanaliza jądrowa jest szczególnie przydatną techniką do takich celów. Jest to technika nieniszcząca, szybka i, co warto szczególnie podkreślić, ilościowa. Własności badanych przedmiotów mogą być badane na dużych powierzchniach bez fizycznego kontaktu z obiektem a ponadto analiza może być prowadzona warstwa po warstwie w głąb obiektu. Szczególnie przydatna jest tu metoda PIXE (Particle Induced X-ray Emission).  </w:t>
      </w:r>
    </w:p>
    <w:p w:rsidR="00471E61" w:rsidRPr="009401A1" w:rsidRDefault="009401A1" w:rsidP="009401A1">
      <w:pPr>
        <w:jc w:val="both"/>
        <w:rPr>
          <w:i/>
          <w:sz w:val="22"/>
          <w:szCs w:val="22"/>
        </w:rPr>
      </w:pPr>
      <w:r w:rsidRPr="009401A1">
        <w:rPr>
          <w:i/>
          <w:sz w:val="22"/>
          <w:szCs w:val="22"/>
        </w:rPr>
        <w:t>W dalszej części seminarium omówię zastosowania mikroanalizy jądrowej w badaniach obiektów dziedzictwa kulturalnego na przykładzie „Historii Błękitu”. Barwnik niebieski jest podstawowym składnikiem palety farb ale z drugiej strony jest bardzo trudno dostępny. Przedstawię jego zastosowanie na przestrzeni trzech tysiącleci poczynając od badań malowideł ściennych w grobowcach faraonów egipskich na przykładzie  próbek zebranych w Dolinie Królów (grobowiec Tutmosisa III), Dolinie Wielmożów (grobowiec Sennefera) i w świątyni Ramzesa III (Habu</w:t>
      </w:r>
      <w:bookmarkStart w:id="0" w:name="_GoBack"/>
      <w:bookmarkEnd w:id="0"/>
      <w:r w:rsidRPr="009401A1">
        <w:rPr>
          <w:i/>
          <w:sz w:val="22"/>
          <w:szCs w:val="22"/>
        </w:rPr>
        <w:t xml:space="preserve"> Town) i kończąc na wynikach analiz obrazów Rafaela i Leonardo da Vinci.</w:t>
      </w:r>
    </w:p>
    <w:p w:rsidR="009401A1" w:rsidRDefault="009401A1" w:rsidP="00FD5896">
      <w:pPr>
        <w:jc w:val="both"/>
        <w:rPr>
          <w:rFonts w:ascii="Arial" w:hAnsi="Arial" w:cs="Arial"/>
          <w:b/>
          <w:i/>
          <w:iCs/>
          <w:color w:val="333399"/>
          <w:sz w:val="24"/>
          <w:szCs w:val="24"/>
          <w:u w:val="single"/>
        </w:rPr>
      </w:pPr>
    </w:p>
    <w:p w:rsidR="000567FD" w:rsidRPr="009401A1" w:rsidRDefault="00C45CA7" w:rsidP="00FD5896">
      <w:pPr>
        <w:jc w:val="both"/>
        <w:rPr>
          <w:rFonts w:ascii="Arial" w:hAnsi="Arial" w:cs="Arial"/>
          <w:i/>
          <w:iCs/>
          <w:color w:val="333399"/>
          <w:sz w:val="24"/>
          <w:szCs w:val="24"/>
        </w:rPr>
      </w:pPr>
      <w:r w:rsidRPr="009401A1">
        <w:rPr>
          <w:rFonts w:ascii="Arial" w:hAnsi="Arial" w:cs="Arial"/>
          <w:i/>
          <w:iCs/>
          <w:color w:val="333399"/>
          <w:sz w:val="24"/>
          <w:szCs w:val="24"/>
          <w:u w:val="single"/>
        </w:rPr>
        <w:t>Konwersatorium odbędzie się w budynku Parku Naukowo-Technologicznego</w:t>
      </w:r>
      <w:r w:rsidR="000567FD" w:rsidRPr="009401A1">
        <w:rPr>
          <w:rFonts w:ascii="Arial" w:hAnsi="Arial" w:cs="Arial"/>
          <w:i/>
          <w:iCs/>
          <w:color w:val="333399"/>
          <w:sz w:val="24"/>
          <w:szCs w:val="24"/>
          <w:u w:val="single"/>
        </w:rPr>
        <w:t xml:space="preserve"> w sali </w:t>
      </w:r>
      <w:r w:rsidR="002C64BA" w:rsidRPr="009401A1">
        <w:rPr>
          <w:rFonts w:ascii="Arial" w:hAnsi="Arial" w:cs="Arial"/>
          <w:i/>
          <w:iCs/>
          <w:color w:val="333399"/>
          <w:sz w:val="24"/>
          <w:szCs w:val="24"/>
          <w:u w:val="single"/>
        </w:rPr>
        <w:t>EWA</w:t>
      </w:r>
      <w:r w:rsidR="006B63EC" w:rsidRPr="009401A1">
        <w:rPr>
          <w:rFonts w:ascii="Arial" w:hAnsi="Arial" w:cs="Arial"/>
          <w:i/>
          <w:iCs/>
          <w:color w:val="333399"/>
          <w:sz w:val="24"/>
          <w:szCs w:val="24"/>
          <w:u w:val="single"/>
        </w:rPr>
        <w:t xml:space="preserve"> nr 208</w:t>
      </w:r>
      <w:r w:rsidRPr="009401A1">
        <w:rPr>
          <w:rFonts w:ascii="Arial" w:hAnsi="Arial" w:cs="Arial"/>
          <w:i/>
          <w:iCs/>
          <w:color w:val="333399"/>
          <w:sz w:val="24"/>
          <w:szCs w:val="24"/>
        </w:rPr>
        <w:t>.</w:t>
      </w:r>
    </w:p>
    <w:p w:rsidR="00C45CA7" w:rsidRPr="009401A1" w:rsidRDefault="00C45CA7" w:rsidP="00FD5896">
      <w:pPr>
        <w:jc w:val="both"/>
        <w:rPr>
          <w:rFonts w:ascii="Arial" w:hAnsi="Arial" w:cs="Arial"/>
          <w:i/>
          <w:iCs/>
          <w:color w:val="333399"/>
          <w:sz w:val="24"/>
          <w:szCs w:val="24"/>
          <w:lang w:val="de-DE"/>
        </w:rPr>
      </w:pPr>
      <w:r w:rsidRPr="009401A1">
        <w:rPr>
          <w:rFonts w:ascii="Arial" w:hAnsi="Arial" w:cs="Arial"/>
          <w:i/>
          <w:iCs/>
          <w:color w:val="333399"/>
          <w:sz w:val="24"/>
          <w:szCs w:val="24"/>
        </w:rPr>
        <w:t>Zainteresowanych spoza terenu Świerka informujemy, że do Świerka można dojechać autobusem pracowniczym, odchodzącym o</w:t>
      </w:r>
      <w:r w:rsidR="00CB6A5C" w:rsidRPr="009401A1">
        <w:rPr>
          <w:rFonts w:ascii="Arial" w:hAnsi="Arial" w:cs="Arial"/>
          <w:i/>
          <w:iCs/>
          <w:color w:val="333399"/>
          <w:sz w:val="24"/>
          <w:szCs w:val="24"/>
        </w:rPr>
        <w:t xml:space="preserve"> godz. 10.2</w:t>
      </w:r>
      <w:r w:rsidRPr="009401A1">
        <w:rPr>
          <w:rFonts w:ascii="Arial" w:hAnsi="Arial" w:cs="Arial"/>
          <w:i/>
          <w:iCs/>
          <w:color w:val="333399"/>
          <w:sz w:val="24"/>
          <w:szCs w:val="24"/>
        </w:rPr>
        <w:t>5 (Hoża 69, brama wjazdowa)</w:t>
      </w:r>
      <w:r w:rsidRPr="009401A1">
        <w:rPr>
          <w:rFonts w:ascii="Arial" w:hAnsi="Arial" w:cs="Arial"/>
          <w:i/>
          <w:iCs/>
          <w:color w:val="333399"/>
          <w:sz w:val="24"/>
          <w:szCs w:val="24"/>
          <w:lang w:val="de-DE"/>
        </w:rPr>
        <w:t>.</w:t>
      </w:r>
    </w:p>
    <w:p w:rsidR="00CE2486" w:rsidRPr="009401A1" w:rsidRDefault="00CE2486" w:rsidP="00FD5896">
      <w:pPr>
        <w:jc w:val="both"/>
        <w:rPr>
          <w:rFonts w:ascii="Arial" w:hAnsi="Arial" w:cs="Arial"/>
          <w:b/>
          <w:i/>
          <w:iCs/>
          <w:color w:val="333399"/>
          <w:sz w:val="24"/>
          <w:szCs w:val="24"/>
          <w:lang w:val="de-DE"/>
        </w:rPr>
      </w:pPr>
    </w:p>
    <w:p w:rsidR="002C64BA" w:rsidRDefault="00C45CA7" w:rsidP="00A70608">
      <w:pPr>
        <w:pStyle w:val="Tekstpodstawowy"/>
        <w:ind w:left="9204" w:firstLine="708"/>
        <w:rPr>
          <w:rFonts w:ascii="Arial" w:hAnsi="Arial" w:cs="Arial"/>
          <w:sz w:val="24"/>
          <w:szCs w:val="24"/>
        </w:rPr>
      </w:pPr>
      <w:r w:rsidRPr="002B3BC8">
        <w:rPr>
          <w:rFonts w:ascii="Arial" w:hAnsi="Arial" w:cs="Arial"/>
          <w:i/>
          <w:iCs/>
          <w:color w:val="333399"/>
          <w:lang w:val="de-DE"/>
        </w:rPr>
        <w:t xml:space="preserve">    </w:t>
      </w:r>
      <w:r w:rsidRPr="008D7614">
        <w:rPr>
          <w:rFonts w:ascii="Arial" w:hAnsi="Arial" w:cs="Arial"/>
          <w:sz w:val="24"/>
          <w:szCs w:val="24"/>
        </w:rPr>
        <w:t>Prof. dr hab. Ludwik Dobrzyński</w:t>
      </w:r>
    </w:p>
    <w:p w:rsidR="002E13E0" w:rsidRPr="008D7614" w:rsidRDefault="002E13E0" w:rsidP="00A70608">
      <w:pPr>
        <w:pStyle w:val="Tekstpodstawowy"/>
        <w:ind w:left="9204" w:firstLine="708"/>
        <w:rPr>
          <w:sz w:val="24"/>
          <w:szCs w:val="24"/>
        </w:rPr>
      </w:pPr>
      <w:r>
        <w:rPr>
          <w:rFonts w:ascii="Arial" w:hAnsi="Arial" w:cs="Arial"/>
          <w:sz w:val="24"/>
          <w:szCs w:val="24"/>
        </w:rPr>
        <w:t xml:space="preserve">    Dr Marek Kirejczyk</w:t>
      </w:r>
    </w:p>
    <w:sectPr w:rsidR="002E13E0" w:rsidRPr="008D7614" w:rsidSect="00341527">
      <w:pgSz w:w="16838" w:h="11906" w:orient="landscape" w:code="9"/>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8E" w:rsidRDefault="0051688E">
      <w:r>
        <w:separator/>
      </w:r>
    </w:p>
  </w:endnote>
  <w:endnote w:type="continuationSeparator" w:id="0">
    <w:p w:rsidR="0051688E" w:rsidRDefault="0051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DejaVu Sans Mono">
    <w:panose1 w:val="00000000000000000000"/>
    <w:charset w:val="EE"/>
    <w:family w:val="modern"/>
    <w:notTrueType/>
    <w:pitch w:val="fixed"/>
    <w:sig w:usb0="00000007" w:usb1="00000000" w:usb2="00000000" w:usb3="00000000" w:csb0="00000003" w:csb1="00000000"/>
  </w:font>
  <w:font w:name="WenQuanYi Zen Hei Mono">
    <w:altName w:val="Arial Unicode MS"/>
    <w:panose1 w:val="00000000000000000000"/>
    <w:charset w:val="80"/>
    <w:family w:val="modern"/>
    <w:notTrueType/>
    <w:pitch w:val="fixed"/>
    <w:sig w:usb0="00000001" w:usb1="08070000" w:usb2="00000010" w:usb3="00000000" w:csb0="00020000" w:csb1="00000000"/>
  </w:font>
  <w:font w:name="Lohit Devanagari">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8E" w:rsidRDefault="0051688E">
      <w:r>
        <w:separator/>
      </w:r>
    </w:p>
  </w:footnote>
  <w:footnote w:type="continuationSeparator" w:id="0">
    <w:p w:rsidR="0051688E" w:rsidRDefault="00516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DB2"/>
    <w:multiLevelType w:val="hybridMultilevel"/>
    <w:tmpl w:val="926261B8"/>
    <w:lvl w:ilvl="0" w:tplc="593CDA7C">
      <w:start w:val="1"/>
      <w:numFmt w:val="bullet"/>
      <w:lvlText w:val=""/>
      <w:lvlJc w:val="left"/>
      <w:pPr>
        <w:tabs>
          <w:tab w:val="num" w:pos="340"/>
        </w:tabs>
        <w:ind w:left="340" w:hanging="340"/>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8C30B23"/>
    <w:multiLevelType w:val="hybridMultilevel"/>
    <w:tmpl w:val="C3623372"/>
    <w:lvl w:ilvl="0" w:tplc="0A92FED8">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6243B7E"/>
    <w:multiLevelType w:val="hybridMultilevel"/>
    <w:tmpl w:val="19DEB19C"/>
    <w:lvl w:ilvl="0" w:tplc="D97E7694">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22A070B"/>
    <w:multiLevelType w:val="hybridMultilevel"/>
    <w:tmpl w:val="B3123F26"/>
    <w:lvl w:ilvl="0" w:tplc="74929574">
      <w:start w:val="1"/>
      <w:numFmt w:val="bullet"/>
      <w:lvlText w:val=""/>
      <w:lvlJc w:val="left"/>
      <w:pPr>
        <w:tabs>
          <w:tab w:val="num" w:pos="284"/>
        </w:tabs>
        <w:ind w:left="284" w:hanging="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57CB4D55"/>
    <w:multiLevelType w:val="hybridMultilevel"/>
    <w:tmpl w:val="D878FD40"/>
    <w:lvl w:ilvl="0" w:tplc="5A8C3E58">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D224240"/>
    <w:multiLevelType w:val="hybridMultilevel"/>
    <w:tmpl w:val="BC7A397C"/>
    <w:lvl w:ilvl="0" w:tplc="CDB4FFE8">
      <w:start w:val="1"/>
      <w:numFmt w:val="bullet"/>
      <w:lvlText w:val=""/>
      <w:lvlJc w:val="left"/>
      <w:pPr>
        <w:tabs>
          <w:tab w:val="num" w:pos="36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CA"/>
    <w:rsid w:val="00037CF1"/>
    <w:rsid w:val="000567FD"/>
    <w:rsid w:val="000776F1"/>
    <w:rsid w:val="00090ACD"/>
    <w:rsid w:val="000973CF"/>
    <w:rsid w:val="000A15B8"/>
    <w:rsid w:val="000A6594"/>
    <w:rsid w:val="000C3059"/>
    <w:rsid w:val="000C5305"/>
    <w:rsid w:val="000D6BFF"/>
    <w:rsid w:val="000E3A6E"/>
    <w:rsid w:val="000F73C8"/>
    <w:rsid w:val="000F7E7C"/>
    <w:rsid w:val="00110DBF"/>
    <w:rsid w:val="001166BE"/>
    <w:rsid w:val="001300CB"/>
    <w:rsid w:val="0013798D"/>
    <w:rsid w:val="00137C75"/>
    <w:rsid w:val="0014108B"/>
    <w:rsid w:val="0014513F"/>
    <w:rsid w:val="00145473"/>
    <w:rsid w:val="00155048"/>
    <w:rsid w:val="00170504"/>
    <w:rsid w:val="0018237B"/>
    <w:rsid w:val="00190E9D"/>
    <w:rsid w:val="001C6A28"/>
    <w:rsid w:val="001C7AA6"/>
    <w:rsid w:val="001F3AAF"/>
    <w:rsid w:val="00206715"/>
    <w:rsid w:val="002122EE"/>
    <w:rsid w:val="002139C6"/>
    <w:rsid w:val="00222645"/>
    <w:rsid w:val="00240166"/>
    <w:rsid w:val="002437F3"/>
    <w:rsid w:val="00260570"/>
    <w:rsid w:val="002648FF"/>
    <w:rsid w:val="0026518B"/>
    <w:rsid w:val="0028331C"/>
    <w:rsid w:val="00295D8F"/>
    <w:rsid w:val="002A60F5"/>
    <w:rsid w:val="002B3BC8"/>
    <w:rsid w:val="002B6ED0"/>
    <w:rsid w:val="002C64BA"/>
    <w:rsid w:val="002E13E0"/>
    <w:rsid w:val="002F2487"/>
    <w:rsid w:val="003150D7"/>
    <w:rsid w:val="0033690E"/>
    <w:rsid w:val="00341527"/>
    <w:rsid w:val="00373A9A"/>
    <w:rsid w:val="003940A8"/>
    <w:rsid w:val="00394C36"/>
    <w:rsid w:val="00395179"/>
    <w:rsid w:val="003D2135"/>
    <w:rsid w:val="003D74FD"/>
    <w:rsid w:val="003E12D3"/>
    <w:rsid w:val="003E723B"/>
    <w:rsid w:val="003F340E"/>
    <w:rsid w:val="00401173"/>
    <w:rsid w:val="00403402"/>
    <w:rsid w:val="00406EC1"/>
    <w:rsid w:val="0041334F"/>
    <w:rsid w:val="00420BE0"/>
    <w:rsid w:val="00422A91"/>
    <w:rsid w:val="00440F25"/>
    <w:rsid w:val="00441C2C"/>
    <w:rsid w:val="00443967"/>
    <w:rsid w:val="00446433"/>
    <w:rsid w:val="0044730C"/>
    <w:rsid w:val="004509A5"/>
    <w:rsid w:val="00450C45"/>
    <w:rsid w:val="00471E61"/>
    <w:rsid w:val="0047679B"/>
    <w:rsid w:val="004843A8"/>
    <w:rsid w:val="00490471"/>
    <w:rsid w:val="0049295D"/>
    <w:rsid w:val="004A1924"/>
    <w:rsid w:val="004B0A73"/>
    <w:rsid w:val="004C13BC"/>
    <w:rsid w:val="004C3286"/>
    <w:rsid w:val="004D13DC"/>
    <w:rsid w:val="004D654E"/>
    <w:rsid w:val="004E5E45"/>
    <w:rsid w:val="004F77EF"/>
    <w:rsid w:val="00506FF1"/>
    <w:rsid w:val="005100B1"/>
    <w:rsid w:val="005103E4"/>
    <w:rsid w:val="00516378"/>
    <w:rsid w:val="0051688E"/>
    <w:rsid w:val="00520DAA"/>
    <w:rsid w:val="00525E25"/>
    <w:rsid w:val="0053591B"/>
    <w:rsid w:val="00554692"/>
    <w:rsid w:val="00554C11"/>
    <w:rsid w:val="00557F78"/>
    <w:rsid w:val="00567465"/>
    <w:rsid w:val="00597551"/>
    <w:rsid w:val="005B6A8D"/>
    <w:rsid w:val="005C24E7"/>
    <w:rsid w:val="005D1240"/>
    <w:rsid w:val="005D1FE5"/>
    <w:rsid w:val="005D307E"/>
    <w:rsid w:val="005F20A8"/>
    <w:rsid w:val="00621FD0"/>
    <w:rsid w:val="0064420E"/>
    <w:rsid w:val="00660328"/>
    <w:rsid w:val="00676ACB"/>
    <w:rsid w:val="006A2617"/>
    <w:rsid w:val="006A424B"/>
    <w:rsid w:val="006B63EC"/>
    <w:rsid w:val="006C0BA7"/>
    <w:rsid w:val="006C6531"/>
    <w:rsid w:val="006F62AA"/>
    <w:rsid w:val="00702B65"/>
    <w:rsid w:val="007102FA"/>
    <w:rsid w:val="00721A22"/>
    <w:rsid w:val="0072321B"/>
    <w:rsid w:val="00726F27"/>
    <w:rsid w:val="007460E9"/>
    <w:rsid w:val="007478E9"/>
    <w:rsid w:val="007610E5"/>
    <w:rsid w:val="0077540F"/>
    <w:rsid w:val="00780083"/>
    <w:rsid w:val="007B331F"/>
    <w:rsid w:val="007B461F"/>
    <w:rsid w:val="007B7015"/>
    <w:rsid w:val="007C0AEC"/>
    <w:rsid w:val="007C0CC8"/>
    <w:rsid w:val="007C2BB1"/>
    <w:rsid w:val="007D03A4"/>
    <w:rsid w:val="007D167D"/>
    <w:rsid w:val="007D4855"/>
    <w:rsid w:val="007E31B6"/>
    <w:rsid w:val="007F52C0"/>
    <w:rsid w:val="008116DE"/>
    <w:rsid w:val="008217AE"/>
    <w:rsid w:val="0084351E"/>
    <w:rsid w:val="00853E76"/>
    <w:rsid w:val="00854538"/>
    <w:rsid w:val="00856193"/>
    <w:rsid w:val="008607D6"/>
    <w:rsid w:val="00862906"/>
    <w:rsid w:val="0087153A"/>
    <w:rsid w:val="008857F8"/>
    <w:rsid w:val="008D7614"/>
    <w:rsid w:val="008E0075"/>
    <w:rsid w:val="008E4DCA"/>
    <w:rsid w:val="008F0B7C"/>
    <w:rsid w:val="008F1D13"/>
    <w:rsid w:val="008F335C"/>
    <w:rsid w:val="009065C7"/>
    <w:rsid w:val="00934644"/>
    <w:rsid w:val="009401A1"/>
    <w:rsid w:val="00945DD3"/>
    <w:rsid w:val="009474A3"/>
    <w:rsid w:val="009616A7"/>
    <w:rsid w:val="00981DA6"/>
    <w:rsid w:val="00983D86"/>
    <w:rsid w:val="0099186B"/>
    <w:rsid w:val="00995913"/>
    <w:rsid w:val="009A12F8"/>
    <w:rsid w:val="009A29AC"/>
    <w:rsid w:val="009A4E97"/>
    <w:rsid w:val="009B0993"/>
    <w:rsid w:val="009F6519"/>
    <w:rsid w:val="00A00508"/>
    <w:rsid w:val="00A17626"/>
    <w:rsid w:val="00A2270D"/>
    <w:rsid w:val="00A26F4F"/>
    <w:rsid w:val="00A34156"/>
    <w:rsid w:val="00A70608"/>
    <w:rsid w:val="00A70EF9"/>
    <w:rsid w:val="00A72950"/>
    <w:rsid w:val="00A76D2E"/>
    <w:rsid w:val="00A77B1E"/>
    <w:rsid w:val="00A845D4"/>
    <w:rsid w:val="00A9351C"/>
    <w:rsid w:val="00A94D8C"/>
    <w:rsid w:val="00AA0CD8"/>
    <w:rsid w:val="00AA5C2B"/>
    <w:rsid w:val="00AB2117"/>
    <w:rsid w:val="00AB3ECB"/>
    <w:rsid w:val="00AE29BF"/>
    <w:rsid w:val="00B32771"/>
    <w:rsid w:val="00B51BF0"/>
    <w:rsid w:val="00B53CB3"/>
    <w:rsid w:val="00B63F76"/>
    <w:rsid w:val="00B72383"/>
    <w:rsid w:val="00B91BF7"/>
    <w:rsid w:val="00BB2BB0"/>
    <w:rsid w:val="00BB68DF"/>
    <w:rsid w:val="00BC21A1"/>
    <w:rsid w:val="00BE1298"/>
    <w:rsid w:val="00BF2791"/>
    <w:rsid w:val="00BF7660"/>
    <w:rsid w:val="00C057F9"/>
    <w:rsid w:val="00C05A78"/>
    <w:rsid w:val="00C36123"/>
    <w:rsid w:val="00C37D4F"/>
    <w:rsid w:val="00C42813"/>
    <w:rsid w:val="00C45CA7"/>
    <w:rsid w:val="00C53CBA"/>
    <w:rsid w:val="00C56079"/>
    <w:rsid w:val="00C900BB"/>
    <w:rsid w:val="00C9266E"/>
    <w:rsid w:val="00C9719B"/>
    <w:rsid w:val="00CB6A5C"/>
    <w:rsid w:val="00CE2486"/>
    <w:rsid w:val="00CF4E05"/>
    <w:rsid w:val="00D01AC1"/>
    <w:rsid w:val="00D04675"/>
    <w:rsid w:val="00D301A7"/>
    <w:rsid w:val="00D37064"/>
    <w:rsid w:val="00D610EC"/>
    <w:rsid w:val="00D6151B"/>
    <w:rsid w:val="00D71949"/>
    <w:rsid w:val="00D721A8"/>
    <w:rsid w:val="00D75A07"/>
    <w:rsid w:val="00D8310C"/>
    <w:rsid w:val="00D8793B"/>
    <w:rsid w:val="00DA3FA0"/>
    <w:rsid w:val="00DA4669"/>
    <w:rsid w:val="00DA5145"/>
    <w:rsid w:val="00DA65E3"/>
    <w:rsid w:val="00DB1B20"/>
    <w:rsid w:val="00DC5E91"/>
    <w:rsid w:val="00DC67B4"/>
    <w:rsid w:val="00DD0B09"/>
    <w:rsid w:val="00DF685F"/>
    <w:rsid w:val="00DF7F0C"/>
    <w:rsid w:val="00E24909"/>
    <w:rsid w:val="00E2606D"/>
    <w:rsid w:val="00E313D7"/>
    <w:rsid w:val="00E35F79"/>
    <w:rsid w:val="00E60B9B"/>
    <w:rsid w:val="00E645B9"/>
    <w:rsid w:val="00E71D5F"/>
    <w:rsid w:val="00E8113D"/>
    <w:rsid w:val="00E82028"/>
    <w:rsid w:val="00EB73AF"/>
    <w:rsid w:val="00EC1EC6"/>
    <w:rsid w:val="00EC27B8"/>
    <w:rsid w:val="00ED7BF9"/>
    <w:rsid w:val="00EE051C"/>
    <w:rsid w:val="00EE171F"/>
    <w:rsid w:val="00F24C26"/>
    <w:rsid w:val="00F24C46"/>
    <w:rsid w:val="00F47D1C"/>
    <w:rsid w:val="00F51400"/>
    <w:rsid w:val="00F61A50"/>
    <w:rsid w:val="00F7493A"/>
    <w:rsid w:val="00FA0A3B"/>
    <w:rsid w:val="00FC262D"/>
    <w:rsid w:val="00FC6145"/>
    <w:rsid w:val="00FD5896"/>
    <w:rsid w:val="00FD70CA"/>
    <w:rsid w:val="00FD744E"/>
    <w:rsid w:val="00FD7810"/>
    <w:rsid w:val="00FE7B44"/>
    <w:rsid w:val="00FF5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527"/>
    <w:rPr>
      <w:sz w:val="20"/>
      <w:szCs w:val="20"/>
    </w:rPr>
  </w:style>
  <w:style w:type="paragraph" w:styleId="Nagwek1">
    <w:name w:val="heading 1"/>
    <w:basedOn w:val="Normalny"/>
    <w:next w:val="Normalny"/>
    <w:link w:val="Nagwek1Znak"/>
    <w:uiPriority w:val="99"/>
    <w:qFormat/>
    <w:rsid w:val="00341527"/>
    <w:pPr>
      <w:keepNext/>
      <w:jc w:val="center"/>
      <w:outlineLvl w:val="0"/>
    </w:pPr>
    <w:rPr>
      <w:bCs/>
      <w:sz w:val="28"/>
      <w:szCs w:val="28"/>
    </w:rPr>
  </w:style>
  <w:style w:type="paragraph" w:styleId="Nagwek3">
    <w:name w:val="heading 3"/>
    <w:basedOn w:val="Normalny"/>
    <w:next w:val="Normalny"/>
    <w:link w:val="Nagwek3Znak"/>
    <w:uiPriority w:val="99"/>
    <w:qFormat/>
    <w:rsid w:val="00341527"/>
    <w:pPr>
      <w:keepNext/>
      <w:spacing w:line="480" w:lineRule="auto"/>
      <w:jc w:val="center"/>
      <w:outlineLvl w:val="2"/>
    </w:pPr>
    <w:rPr>
      <w:rFonts w:ascii="Arial" w:hAnsi="Arial" w:cs="Arial"/>
      <w:sz w:val="24"/>
    </w:rPr>
  </w:style>
  <w:style w:type="paragraph" w:styleId="Nagwek4">
    <w:name w:val="heading 4"/>
    <w:basedOn w:val="Normalny"/>
    <w:next w:val="Normalny"/>
    <w:link w:val="Nagwek4Znak"/>
    <w:uiPriority w:val="99"/>
    <w:qFormat/>
    <w:rsid w:val="00341527"/>
    <w:pPr>
      <w:keepNext/>
      <w:spacing w:line="360" w:lineRule="auto"/>
      <w:jc w:val="center"/>
      <w:outlineLvl w:val="3"/>
    </w:pPr>
    <w:rPr>
      <w:rFonts w:ascii="Arial" w:hAnsi="Arial" w:cs="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CCA"/>
    <w:rPr>
      <w:rFonts w:asciiTheme="majorHAnsi" w:eastAsiaTheme="majorEastAsia" w:hAnsiTheme="majorHAnsi" w:cstheme="majorBidi"/>
      <w:b/>
      <w:bCs/>
      <w:kern w:val="32"/>
      <w:sz w:val="32"/>
      <w:szCs w:val="32"/>
    </w:rPr>
  </w:style>
  <w:style w:type="character" w:customStyle="1" w:styleId="Nagwek3Znak">
    <w:name w:val="Nagłówek 3 Znak"/>
    <w:basedOn w:val="Domylnaczcionkaakapitu"/>
    <w:link w:val="Nagwek3"/>
    <w:uiPriority w:val="9"/>
    <w:semiHidden/>
    <w:rsid w:val="00FF6CCA"/>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FF6CCA"/>
    <w:rPr>
      <w:rFonts w:asciiTheme="minorHAnsi" w:eastAsiaTheme="minorEastAsia" w:hAnsiTheme="minorHAnsi" w:cstheme="minorBidi"/>
      <w:b/>
      <w:bCs/>
      <w:sz w:val="28"/>
      <w:szCs w:val="28"/>
    </w:rPr>
  </w:style>
  <w:style w:type="paragraph" w:styleId="Tekstpodstawowy">
    <w:name w:val="Body Text"/>
    <w:basedOn w:val="Normalny"/>
    <w:link w:val="TekstpodstawowyZnak"/>
    <w:uiPriority w:val="99"/>
    <w:rsid w:val="00341527"/>
    <w:pPr>
      <w:jc w:val="both"/>
    </w:pPr>
  </w:style>
  <w:style w:type="character" w:customStyle="1" w:styleId="TekstpodstawowyZnak">
    <w:name w:val="Tekst podstawowy Znak"/>
    <w:basedOn w:val="Domylnaczcionkaakapitu"/>
    <w:link w:val="Tekstpodstawowy"/>
    <w:uiPriority w:val="99"/>
    <w:semiHidden/>
    <w:rsid w:val="00FF6CCA"/>
    <w:rPr>
      <w:sz w:val="20"/>
      <w:szCs w:val="20"/>
    </w:rPr>
  </w:style>
  <w:style w:type="paragraph" w:customStyle="1" w:styleId="PreformattedText">
    <w:name w:val="Preformatted Text"/>
    <w:basedOn w:val="Normalny"/>
    <w:uiPriority w:val="99"/>
    <w:rsid w:val="00341527"/>
    <w:pPr>
      <w:widowControl w:val="0"/>
      <w:suppressAutoHyphens/>
    </w:pPr>
    <w:rPr>
      <w:rFonts w:ascii="DejaVu Sans Mono" w:eastAsia="WenQuanYi Zen Hei Mono" w:hAnsi="DejaVu Sans Mono" w:cs="Lohit Devanagari"/>
      <w:lang w:eastAsia="hi-IN" w:bidi="hi-IN"/>
    </w:rPr>
  </w:style>
  <w:style w:type="paragraph" w:styleId="Zwykytekst">
    <w:name w:val="Plain Text"/>
    <w:basedOn w:val="Normalny"/>
    <w:link w:val="ZwykytekstZnak"/>
    <w:uiPriority w:val="99"/>
    <w:rsid w:val="00341527"/>
    <w:rPr>
      <w:rFonts w:ascii="Calibri" w:hAnsi="Calibri"/>
      <w:sz w:val="22"/>
      <w:szCs w:val="21"/>
      <w:lang w:eastAsia="en-US"/>
    </w:rPr>
  </w:style>
  <w:style w:type="character" w:customStyle="1" w:styleId="ZwykytekstZnak">
    <w:name w:val="Zwykły tekst Znak"/>
    <w:basedOn w:val="Domylnaczcionkaakapitu"/>
    <w:link w:val="Zwykytekst"/>
    <w:uiPriority w:val="99"/>
    <w:locked/>
    <w:rsid w:val="00DA3FA0"/>
    <w:rPr>
      <w:rFonts w:ascii="Calibri" w:eastAsia="Times New Roman" w:hAnsi="Calibri"/>
      <w:sz w:val="21"/>
      <w:lang w:eastAsia="en-US"/>
    </w:rPr>
  </w:style>
  <w:style w:type="character" w:customStyle="1" w:styleId="ZnakZnak">
    <w:name w:val="Znak Znak"/>
    <w:uiPriority w:val="99"/>
    <w:rsid w:val="00341527"/>
    <w:rPr>
      <w:rFonts w:ascii="Calibri" w:eastAsia="Times New Roman" w:hAnsi="Calibri"/>
      <w:sz w:val="21"/>
      <w:lang w:eastAsia="en-US"/>
    </w:rPr>
  </w:style>
  <w:style w:type="paragraph" w:styleId="Tekstpodstawowy2">
    <w:name w:val="Body Text 2"/>
    <w:basedOn w:val="Normalny"/>
    <w:link w:val="Tekstpodstawowy2Znak"/>
    <w:uiPriority w:val="99"/>
    <w:rsid w:val="00341527"/>
    <w:pPr>
      <w:jc w:val="both"/>
    </w:pPr>
    <w:rPr>
      <w:i/>
      <w:iCs/>
    </w:rPr>
  </w:style>
  <w:style w:type="character" w:customStyle="1" w:styleId="Tekstpodstawowy2Znak">
    <w:name w:val="Tekst podstawowy 2 Znak"/>
    <w:basedOn w:val="Domylnaczcionkaakapitu"/>
    <w:link w:val="Tekstpodstawowy2"/>
    <w:uiPriority w:val="99"/>
    <w:semiHidden/>
    <w:rsid w:val="00FF6CCA"/>
    <w:rPr>
      <w:sz w:val="20"/>
      <w:szCs w:val="20"/>
    </w:rPr>
  </w:style>
  <w:style w:type="paragraph" w:styleId="Tekstpodstawowy3">
    <w:name w:val="Body Text 3"/>
    <w:basedOn w:val="Normalny"/>
    <w:link w:val="Tekstpodstawowy3Znak"/>
    <w:uiPriority w:val="99"/>
    <w:rsid w:val="00341527"/>
    <w:pPr>
      <w:jc w:val="center"/>
    </w:pPr>
    <w:rPr>
      <w:sz w:val="40"/>
    </w:rPr>
  </w:style>
  <w:style w:type="character" w:customStyle="1" w:styleId="Tekstpodstawowy3Znak">
    <w:name w:val="Tekst podstawowy 3 Znak"/>
    <w:basedOn w:val="Domylnaczcionkaakapitu"/>
    <w:link w:val="Tekstpodstawowy3"/>
    <w:uiPriority w:val="99"/>
    <w:semiHidden/>
    <w:rsid w:val="00FF6CCA"/>
    <w:rPr>
      <w:sz w:val="16"/>
      <w:szCs w:val="16"/>
    </w:rPr>
  </w:style>
  <w:style w:type="paragraph" w:customStyle="1" w:styleId="Nagwek11">
    <w:name w:val="Nagłówek 11"/>
    <w:uiPriority w:val="99"/>
    <w:rsid w:val="000973CF"/>
    <w:pPr>
      <w:widowControl w:val="0"/>
      <w:autoSpaceDE w:val="0"/>
      <w:autoSpaceDN w:val="0"/>
      <w:adjustRightInd w:val="0"/>
      <w:spacing w:before="280" w:after="280"/>
    </w:pPr>
    <w:rPr>
      <w:b/>
      <w:bCs/>
      <w:color w:val="000080"/>
      <w:sz w:val="48"/>
      <w:szCs w:val="48"/>
    </w:rPr>
  </w:style>
  <w:style w:type="paragraph" w:styleId="NormalnyWeb">
    <w:name w:val="Normal (Web)"/>
    <w:basedOn w:val="Normalny"/>
    <w:uiPriority w:val="99"/>
    <w:rsid w:val="000973CF"/>
    <w:pPr>
      <w:widowControl w:val="0"/>
      <w:autoSpaceDE w:val="0"/>
      <w:autoSpaceDN w:val="0"/>
      <w:adjustRightInd w:val="0"/>
      <w:spacing w:before="280" w:after="280"/>
    </w:pPr>
    <w:rPr>
      <w:color w:val="000000"/>
      <w:sz w:val="24"/>
      <w:szCs w:val="24"/>
    </w:rPr>
  </w:style>
  <w:style w:type="character" w:styleId="Hipercze">
    <w:name w:val="Hyperlink"/>
    <w:basedOn w:val="Domylnaczcionkaakapitu"/>
    <w:uiPriority w:val="99"/>
    <w:rsid w:val="006A424B"/>
    <w:rPr>
      <w:rFonts w:cs="Times New Roman"/>
      <w:color w:val="0000FF"/>
      <w:u w:val="single"/>
    </w:rPr>
  </w:style>
  <w:style w:type="character" w:styleId="Pogrubienie">
    <w:name w:val="Strong"/>
    <w:basedOn w:val="Domylnaczcionkaakapitu"/>
    <w:uiPriority w:val="99"/>
    <w:qFormat/>
    <w:rsid w:val="00AB2117"/>
    <w:rPr>
      <w:rFonts w:cs="Times New Roman"/>
      <w:b/>
    </w:rPr>
  </w:style>
  <w:style w:type="paragraph" w:styleId="Tekstprzypisukocowego">
    <w:name w:val="endnote text"/>
    <w:basedOn w:val="Normalny"/>
    <w:link w:val="TekstprzypisukocowegoZnak"/>
    <w:uiPriority w:val="99"/>
    <w:semiHidden/>
    <w:rsid w:val="00856193"/>
  </w:style>
  <w:style w:type="character" w:customStyle="1" w:styleId="TekstprzypisukocowegoZnak">
    <w:name w:val="Tekst przypisu końcowego Znak"/>
    <w:basedOn w:val="Domylnaczcionkaakapitu"/>
    <w:link w:val="Tekstprzypisukocowego"/>
    <w:uiPriority w:val="99"/>
    <w:semiHidden/>
    <w:rsid w:val="00FF6CCA"/>
    <w:rPr>
      <w:sz w:val="20"/>
      <w:szCs w:val="20"/>
    </w:rPr>
  </w:style>
  <w:style w:type="character" w:styleId="Odwoanieprzypisukocowego">
    <w:name w:val="endnote reference"/>
    <w:basedOn w:val="Domylnaczcionkaakapitu"/>
    <w:uiPriority w:val="99"/>
    <w:semiHidden/>
    <w:rsid w:val="00856193"/>
    <w:rPr>
      <w:rFonts w:cs="Times New Roman"/>
      <w:vertAlign w:val="superscript"/>
    </w:rPr>
  </w:style>
  <w:style w:type="character" w:styleId="Uwydatnienie">
    <w:name w:val="Emphasis"/>
    <w:uiPriority w:val="20"/>
    <w:qFormat/>
    <w:locked/>
    <w:rsid w:val="007D4855"/>
    <w:rPr>
      <w:i/>
      <w:iCs/>
    </w:rPr>
  </w:style>
  <w:style w:type="character" w:customStyle="1" w:styleId="im">
    <w:name w:val="im"/>
    <w:basedOn w:val="Domylnaczcionkaakapitu"/>
    <w:rsid w:val="00C90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527"/>
    <w:rPr>
      <w:sz w:val="20"/>
      <w:szCs w:val="20"/>
    </w:rPr>
  </w:style>
  <w:style w:type="paragraph" w:styleId="Nagwek1">
    <w:name w:val="heading 1"/>
    <w:basedOn w:val="Normalny"/>
    <w:next w:val="Normalny"/>
    <w:link w:val="Nagwek1Znak"/>
    <w:uiPriority w:val="99"/>
    <w:qFormat/>
    <w:rsid w:val="00341527"/>
    <w:pPr>
      <w:keepNext/>
      <w:jc w:val="center"/>
      <w:outlineLvl w:val="0"/>
    </w:pPr>
    <w:rPr>
      <w:bCs/>
      <w:sz w:val="28"/>
      <w:szCs w:val="28"/>
    </w:rPr>
  </w:style>
  <w:style w:type="paragraph" w:styleId="Nagwek3">
    <w:name w:val="heading 3"/>
    <w:basedOn w:val="Normalny"/>
    <w:next w:val="Normalny"/>
    <w:link w:val="Nagwek3Znak"/>
    <w:uiPriority w:val="99"/>
    <w:qFormat/>
    <w:rsid w:val="00341527"/>
    <w:pPr>
      <w:keepNext/>
      <w:spacing w:line="480" w:lineRule="auto"/>
      <w:jc w:val="center"/>
      <w:outlineLvl w:val="2"/>
    </w:pPr>
    <w:rPr>
      <w:rFonts w:ascii="Arial" w:hAnsi="Arial" w:cs="Arial"/>
      <w:sz w:val="24"/>
    </w:rPr>
  </w:style>
  <w:style w:type="paragraph" w:styleId="Nagwek4">
    <w:name w:val="heading 4"/>
    <w:basedOn w:val="Normalny"/>
    <w:next w:val="Normalny"/>
    <w:link w:val="Nagwek4Znak"/>
    <w:uiPriority w:val="99"/>
    <w:qFormat/>
    <w:rsid w:val="00341527"/>
    <w:pPr>
      <w:keepNext/>
      <w:spacing w:line="360" w:lineRule="auto"/>
      <w:jc w:val="center"/>
      <w:outlineLvl w:val="3"/>
    </w:pPr>
    <w:rPr>
      <w:rFonts w:ascii="Arial" w:hAnsi="Arial" w:cs="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CCA"/>
    <w:rPr>
      <w:rFonts w:asciiTheme="majorHAnsi" w:eastAsiaTheme="majorEastAsia" w:hAnsiTheme="majorHAnsi" w:cstheme="majorBidi"/>
      <w:b/>
      <w:bCs/>
      <w:kern w:val="32"/>
      <w:sz w:val="32"/>
      <w:szCs w:val="32"/>
    </w:rPr>
  </w:style>
  <w:style w:type="character" w:customStyle="1" w:styleId="Nagwek3Znak">
    <w:name w:val="Nagłówek 3 Znak"/>
    <w:basedOn w:val="Domylnaczcionkaakapitu"/>
    <w:link w:val="Nagwek3"/>
    <w:uiPriority w:val="9"/>
    <w:semiHidden/>
    <w:rsid w:val="00FF6CCA"/>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FF6CCA"/>
    <w:rPr>
      <w:rFonts w:asciiTheme="minorHAnsi" w:eastAsiaTheme="minorEastAsia" w:hAnsiTheme="minorHAnsi" w:cstheme="minorBidi"/>
      <w:b/>
      <w:bCs/>
      <w:sz w:val="28"/>
      <w:szCs w:val="28"/>
    </w:rPr>
  </w:style>
  <w:style w:type="paragraph" w:styleId="Tekstpodstawowy">
    <w:name w:val="Body Text"/>
    <w:basedOn w:val="Normalny"/>
    <w:link w:val="TekstpodstawowyZnak"/>
    <w:uiPriority w:val="99"/>
    <w:rsid w:val="00341527"/>
    <w:pPr>
      <w:jc w:val="both"/>
    </w:pPr>
  </w:style>
  <w:style w:type="character" w:customStyle="1" w:styleId="TekstpodstawowyZnak">
    <w:name w:val="Tekst podstawowy Znak"/>
    <w:basedOn w:val="Domylnaczcionkaakapitu"/>
    <w:link w:val="Tekstpodstawowy"/>
    <w:uiPriority w:val="99"/>
    <w:semiHidden/>
    <w:rsid w:val="00FF6CCA"/>
    <w:rPr>
      <w:sz w:val="20"/>
      <w:szCs w:val="20"/>
    </w:rPr>
  </w:style>
  <w:style w:type="paragraph" w:customStyle="1" w:styleId="PreformattedText">
    <w:name w:val="Preformatted Text"/>
    <w:basedOn w:val="Normalny"/>
    <w:uiPriority w:val="99"/>
    <w:rsid w:val="00341527"/>
    <w:pPr>
      <w:widowControl w:val="0"/>
      <w:suppressAutoHyphens/>
    </w:pPr>
    <w:rPr>
      <w:rFonts w:ascii="DejaVu Sans Mono" w:eastAsia="WenQuanYi Zen Hei Mono" w:hAnsi="DejaVu Sans Mono" w:cs="Lohit Devanagari"/>
      <w:lang w:eastAsia="hi-IN" w:bidi="hi-IN"/>
    </w:rPr>
  </w:style>
  <w:style w:type="paragraph" w:styleId="Zwykytekst">
    <w:name w:val="Plain Text"/>
    <w:basedOn w:val="Normalny"/>
    <w:link w:val="ZwykytekstZnak"/>
    <w:uiPriority w:val="99"/>
    <w:rsid w:val="00341527"/>
    <w:rPr>
      <w:rFonts w:ascii="Calibri" w:hAnsi="Calibri"/>
      <w:sz w:val="22"/>
      <w:szCs w:val="21"/>
      <w:lang w:eastAsia="en-US"/>
    </w:rPr>
  </w:style>
  <w:style w:type="character" w:customStyle="1" w:styleId="ZwykytekstZnak">
    <w:name w:val="Zwykły tekst Znak"/>
    <w:basedOn w:val="Domylnaczcionkaakapitu"/>
    <w:link w:val="Zwykytekst"/>
    <w:uiPriority w:val="99"/>
    <w:locked/>
    <w:rsid w:val="00DA3FA0"/>
    <w:rPr>
      <w:rFonts w:ascii="Calibri" w:eastAsia="Times New Roman" w:hAnsi="Calibri"/>
      <w:sz w:val="21"/>
      <w:lang w:eastAsia="en-US"/>
    </w:rPr>
  </w:style>
  <w:style w:type="character" w:customStyle="1" w:styleId="ZnakZnak">
    <w:name w:val="Znak Znak"/>
    <w:uiPriority w:val="99"/>
    <w:rsid w:val="00341527"/>
    <w:rPr>
      <w:rFonts w:ascii="Calibri" w:eastAsia="Times New Roman" w:hAnsi="Calibri"/>
      <w:sz w:val="21"/>
      <w:lang w:eastAsia="en-US"/>
    </w:rPr>
  </w:style>
  <w:style w:type="paragraph" w:styleId="Tekstpodstawowy2">
    <w:name w:val="Body Text 2"/>
    <w:basedOn w:val="Normalny"/>
    <w:link w:val="Tekstpodstawowy2Znak"/>
    <w:uiPriority w:val="99"/>
    <w:rsid w:val="00341527"/>
    <w:pPr>
      <w:jc w:val="both"/>
    </w:pPr>
    <w:rPr>
      <w:i/>
      <w:iCs/>
    </w:rPr>
  </w:style>
  <w:style w:type="character" w:customStyle="1" w:styleId="Tekstpodstawowy2Znak">
    <w:name w:val="Tekst podstawowy 2 Znak"/>
    <w:basedOn w:val="Domylnaczcionkaakapitu"/>
    <w:link w:val="Tekstpodstawowy2"/>
    <w:uiPriority w:val="99"/>
    <w:semiHidden/>
    <w:rsid w:val="00FF6CCA"/>
    <w:rPr>
      <w:sz w:val="20"/>
      <w:szCs w:val="20"/>
    </w:rPr>
  </w:style>
  <w:style w:type="paragraph" w:styleId="Tekstpodstawowy3">
    <w:name w:val="Body Text 3"/>
    <w:basedOn w:val="Normalny"/>
    <w:link w:val="Tekstpodstawowy3Znak"/>
    <w:uiPriority w:val="99"/>
    <w:rsid w:val="00341527"/>
    <w:pPr>
      <w:jc w:val="center"/>
    </w:pPr>
    <w:rPr>
      <w:sz w:val="40"/>
    </w:rPr>
  </w:style>
  <w:style w:type="character" w:customStyle="1" w:styleId="Tekstpodstawowy3Znak">
    <w:name w:val="Tekst podstawowy 3 Znak"/>
    <w:basedOn w:val="Domylnaczcionkaakapitu"/>
    <w:link w:val="Tekstpodstawowy3"/>
    <w:uiPriority w:val="99"/>
    <w:semiHidden/>
    <w:rsid w:val="00FF6CCA"/>
    <w:rPr>
      <w:sz w:val="16"/>
      <w:szCs w:val="16"/>
    </w:rPr>
  </w:style>
  <w:style w:type="paragraph" w:customStyle="1" w:styleId="Nagwek11">
    <w:name w:val="Nagłówek 11"/>
    <w:uiPriority w:val="99"/>
    <w:rsid w:val="000973CF"/>
    <w:pPr>
      <w:widowControl w:val="0"/>
      <w:autoSpaceDE w:val="0"/>
      <w:autoSpaceDN w:val="0"/>
      <w:adjustRightInd w:val="0"/>
      <w:spacing w:before="280" w:after="280"/>
    </w:pPr>
    <w:rPr>
      <w:b/>
      <w:bCs/>
      <w:color w:val="000080"/>
      <w:sz w:val="48"/>
      <w:szCs w:val="48"/>
    </w:rPr>
  </w:style>
  <w:style w:type="paragraph" w:styleId="NormalnyWeb">
    <w:name w:val="Normal (Web)"/>
    <w:basedOn w:val="Normalny"/>
    <w:uiPriority w:val="99"/>
    <w:rsid w:val="000973CF"/>
    <w:pPr>
      <w:widowControl w:val="0"/>
      <w:autoSpaceDE w:val="0"/>
      <w:autoSpaceDN w:val="0"/>
      <w:adjustRightInd w:val="0"/>
      <w:spacing w:before="280" w:after="280"/>
    </w:pPr>
    <w:rPr>
      <w:color w:val="000000"/>
      <w:sz w:val="24"/>
      <w:szCs w:val="24"/>
    </w:rPr>
  </w:style>
  <w:style w:type="character" w:styleId="Hipercze">
    <w:name w:val="Hyperlink"/>
    <w:basedOn w:val="Domylnaczcionkaakapitu"/>
    <w:uiPriority w:val="99"/>
    <w:rsid w:val="006A424B"/>
    <w:rPr>
      <w:rFonts w:cs="Times New Roman"/>
      <w:color w:val="0000FF"/>
      <w:u w:val="single"/>
    </w:rPr>
  </w:style>
  <w:style w:type="character" w:styleId="Pogrubienie">
    <w:name w:val="Strong"/>
    <w:basedOn w:val="Domylnaczcionkaakapitu"/>
    <w:uiPriority w:val="99"/>
    <w:qFormat/>
    <w:rsid w:val="00AB2117"/>
    <w:rPr>
      <w:rFonts w:cs="Times New Roman"/>
      <w:b/>
    </w:rPr>
  </w:style>
  <w:style w:type="paragraph" w:styleId="Tekstprzypisukocowego">
    <w:name w:val="endnote text"/>
    <w:basedOn w:val="Normalny"/>
    <w:link w:val="TekstprzypisukocowegoZnak"/>
    <w:uiPriority w:val="99"/>
    <w:semiHidden/>
    <w:rsid w:val="00856193"/>
  </w:style>
  <w:style w:type="character" w:customStyle="1" w:styleId="TekstprzypisukocowegoZnak">
    <w:name w:val="Tekst przypisu końcowego Znak"/>
    <w:basedOn w:val="Domylnaczcionkaakapitu"/>
    <w:link w:val="Tekstprzypisukocowego"/>
    <w:uiPriority w:val="99"/>
    <w:semiHidden/>
    <w:rsid w:val="00FF6CCA"/>
    <w:rPr>
      <w:sz w:val="20"/>
      <w:szCs w:val="20"/>
    </w:rPr>
  </w:style>
  <w:style w:type="character" w:styleId="Odwoanieprzypisukocowego">
    <w:name w:val="endnote reference"/>
    <w:basedOn w:val="Domylnaczcionkaakapitu"/>
    <w:uiPriority w:val="99"/>
    <w:semiHidden/>
    <w:rsid w:val="00856193"/>
    <w:rPr>
      <w:rFonts w:cs="Times New Roman"/>
      <w:vertAlign w:val="superscript"/>
    </w:rPr>
  </w:style>
  <w:style w:type="character" w:styleId="Uwydatnienie">
    <w:name w:val="Emphasis"/>
    <w:uiPriority w:val="20"/>
    <w:qFormat/>
    <w:locked/>
    <w:rsid w:val="007D4855"/>
    <w:rPr>
      <w:i/>
      <w:iCs/>
    </w:rPr>
  </w:style>
  <w:style w:type="character" w:customStyle="1" w:styleId="im">
    <w:name w:val="im"/>
    <w:basedOn w:val="Domylnaczcionkaakapitu"/>
    <w:rsid w:val="00C9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9697">
      <w:bodyDiv w:val="1"/>
      <w:marLeft w:val="0"/>
      <w:marRight w:val="0"/>
      <w:marTop w:val="0"/>
      <w:marBottom w:val="0"/>
      <w:divBdr>
        <w:top w:val="none" w:sz="0" w:space="0" w:color="auto"/>
        <w:left w:val="none" w:sz="0" w:space="0" w:color="auto"/>
        <w:bottom w:val="none" w:sz="0" w:space="0" w:color="auto"/>
        <w:right w:val="none" w:sz="0" w:space="0" w:color="auto"/>
      </w:divBdr>
    </w:div>
    <w:div w:id="259802529">
      <w:bodyDiv w:val="1"/>
      <w:marLeft w:val="0"/>
      <w:marRight w:val="0"/>
      <w:marTop w:val="0"/>
      <w:marBottom w:val="0"/>
      <w:divBdr>
        <w:top w:val="none" w:sz="0" w:space="0" w:color="auto"/>
        <w:left w:val="none" w:sz="0" w:space="0" w:color="auto"/>
        <w:bottom w:val="none" w:sz="0" w:space="0" w:color="auto"/>
        <w:right w:val="none" w:sz="0" w:space="0" w:color="auto"/>
      </w:divBdr>
    </w:div>
    <w:div w:id="350378559">
      <w:bodyDiv w:val="1"/>
      <w:marLeft w:val="0"/>
      <w:marRight w:val="0"/>
      <w:marTop w:val="0"/>
      <w:marBottom w:val="0"/>
      <w:divBdr>
        <w:top w:val="none" w:sz="0" w:space="0" w:color="auto"/>
        <w:left w:val="none" w:sz="0" w:space="0" w:color="auto"/>
        <w:bottom w:val="none" w:sz="0" w:space="0" w:color="auto"/>
        <w:right w:val="none" w:sz="0" w:space="0" w:color="auto"/>
      </w:divBdr>
    </w:div>
    <w:div w:id="359285972">
      <w:bodyDiv w:val="1"/>
      <w:marLeft w:val="0"/>
      <w:marRight w:val="0"/>
      <w:marTop w:val="0"/>
      <w:marBottom w:val="0"/>
      <w:divBdr>
        <w:top w:val="none" w:sz="0" w:space="0" w:color="auto"/>
        <w:left w:val="none" w:sz="0" w:space="0" w:color="auto"/>
        <w:bottom w:val="none" w:sz="0" w:space="0" w:color="auto"/>
        <w:right w:val="none" w:sz="0" w:space="0" w:color="auto"/>
      </w:divBdr>
    </w:div>
    <w:div w:id="771626602">
      <w:bodyDiv w:val="1"/>
      <w:marLeft w:val="0"/>
      <w:marRight w:val="0"/>
      <w:marTop w:val="0"/>
      <w:marBottom w:val="0"/>
      <w:divBdr>
        <w:top w:val="none" w:sz="0" w:space="0" w:color="auto"/>
        <w:left w:val="none" w:sz="0" w:space="0" w:color="auto"/>
        <w:bottom w:val="none" w:sz="0" w:space="0" w:color="auto"/>
        <w:right w:val="none" w:sz="0" w:space="0" w:color="auto"/>
      </w:divBdr>
    </w:div>
    <w:div w:id="1109349358">
      <w:bodyDiv w:val="1"/>
      <w:marLeft w:val="0"/>
      <w:marRight w:val="0"/>
      <w:marTop w:val="0"/>
      <w:marBottom w:val="0"/>
      <w:divBdr>
        <w:top w:val="none" w:sz="0" w:space="0" w:color="auto"/>
        <w:left w:val="none" w:sz="0" w:space="0" w:color="auto"/>
        <w:bottom w:val="none" w:sz="0" w:space="0" w:color="auto"/>
        <w:right w:val="none" w:sz="0" w:space="0" w:color="auto"/>
      </w:divBdr>
    </w:div>
    <w:div w:id="1360009010">
      <w:bodyDiv w:val="1"/>
      <w:marLeft w:val="0"/>
      <w:marRight w:val="0"/>
      <w:marTop w:val="0"/>
      <w:marBottom w:val="0"/>
      <w:divBdr>
        <w:top w:val="none" w:sz="0" w:space="0" w:color="auto"/>
        <w:left w:val="none" w:sz="0" w:space="0" w:color="auto"/>
        <w:bottom w:val="none" w:sz="0" w:space="0" w:color="auto"/>
        <w:right w:val="none" w:sz="0" w:space="0" w:color="auto"/>
      </w:divBdr>
    </w:div>
    <w:div w:id="1402944162">
      <w:marLeft w:val="0"/>
      <w:marRight w:val="0"/>
      <w:marTop w:val="0"/>
      <w:marBottom w:val="0"/>
      <w:divBdr>
        <w:top w:val="none" w:sz="0" w:space="0" w:color="auto"/>
        <w:left w:val="none" w:sz="0" w:space="0" w:color="auto"/>
        <w:bottom w:val="none" w:sz="0" w:space="0" w:color="auto"/>
        <w:right w:val="none" w:sz="0" w:space="0" w:color="auto"/>
      </w:divBdr>
    </w:div>
    <w:div w:id="1402944163">
      <w:marLeft w:val="0"/>
      <w:marRight w:val="0"/>
      <w:marTop w:val="0"/>
      <w:marBottom w:val="0"/>
      <w:divBdr>
        <w:top w:val="none" w:sz="0" w:space="0" w:color="auto"/>
        <w:left w:val="none" w:sz="0" w:space="0" w:color="auto"/>
        <w:bottom w:val="none" w:sz="0" w:space="0" w:color="auto"/>
        <w:right w:val="none" w:sz="0" w:space="0" w:color="auto"/>
      </w:divBdr>
    </w:div>
    <w:div w:id="1402944164">
      <w:marLeft w:val="0"/>
      <w:marRight w:val="0"/>
      <w:marTop w:val="0"/>
      <w:marBottom w:val="0"/>
      <w:divBdr>
        <w:top w:val="none" w:sz="0" w:space="0" w:color="auto"/>
        <w:left w:val="none" w:sz="0" w:space="0" w:color="auto"/>
        <w:bottom w:val="none" w:sz="0" w:space="0" w:color="auto"/>
        <w:right w:val="none" w:sz="0" w:space="0" w:color="auto"/>
      </w:divBdr>
    </w:div>
    <w:div w:id="1402944166">
      <w:marLeft w:val="0"/>
      <w:marRight w:val="0"/>
      <w:marTop w:val="0"/>
      <w:marBottom w:val="0"/>
      <w:divBdr>
        <w:top w:val="none" w:sz="0" w:space="0" w:color="auto"/>
        <w:left w:val="none" w:sz="0" w:space="0" w:color="auto"/>
        <w:bottom w:val="none" w:sz="0" w:space="0" w:color="auto"/>
        <w:right w:val="none" w:sz="0" w:space="0" w:color="auto"/>
      </w:divBdr>
    </w:div>
    <w:div w:id="1402944167">
      <w:marLeft w:val="0"/>
      <w:marRight w:val="0"/>
      <w:marTop w:val="0"/>
      <w:marBottom w:val="0"/>
      <w:divBdr>
        <w:top w:val="none" w:sz="0" w:space="0" w:color="auto"/>
        <w:left w:val="none" w:sz="0" w:space="0" w:color="auto"/>
        <w:bottom w:val="none" w:sz="0" w:space="0" w:color="auto"/>
        <w:right w:val="none" w:sz="0" w:space="0" w:color="auto"/>
      </w:divBdr>
    </w:div>
    <w:div w:id="1402944168">
      <w:marLeft w:val="0"/>
      <w:marRight w:val="0"/>
      <w:marTop w:val="0"/>
      <w:marBottom w:val="0"/>
      <w:divBdr>
        <w:top w:val="none" w:sz="0" w:space="0" w:color="auto"/>
        <w:left w:val="none" w:sz="0" w:space="0" w:color="auto"/>
        <w:bottom w:val="none" w:sz="0" w:space="0" w:color="auto"/>
        <w:right w:val="none" w:sz="0" w:space="0" w:color="auto"/>
      </w:divBdr>
    </w:div>
    <w:div w:id="1402944169">
      <w:marLeft w:val="0"/>
      <w:marRight w:val="0"/>
      <w:marTop w:val="0"/>
      <w:marBottom w:val="0"/>
      <w:divBdr>
        <w:top w:val="none" w:sz="0" w:space="0" w:color="auto"/>
        <w:left w:val="none" w:sz="0" w:space="0" w:color="auto"/>
        <w:bottom w:val="none" w:sz="0" w:space="0" w:color="auto"/>
        <w:right w:val="none" w:sz="0" w:space="0" w:color="auto"/>
      </w:divBdr>
    </w:div>
    <w:div w:id="1402944170">
      <w:marLeft w:val="0"/>
      <w:marRight w:val="0"/>
      <w:marTop w:val="0"/>
      <w:marBottom w:val="0"/>
      <w:divBdr>
        <w:top w:val="none" w:sz="0" w:space="0" w:color="auto"/>
        <w:left w:val="none" w:sz="0" w:space="0" w:color="auto"/>
        <w:bottom w:val="none" w:sz="0" w:space="0" w:color="auto"/>
        <w:right w:val="none" w:sz="0" w:space="0" w:color="auto"/>
      </w:divBdr>
    </w:div>
    <w:div w:id="1402944171">
      <w:marLeft w:val="0"/>
      <w:marRight w:val="0"/>
      <w:marTop w:val="0"/>
      <w:marBottom w:val="0"/>
      <w:divBdr>
        <w:top w:val="none" w:sz="0" w:space="0" w:color="auto"/>
        <w:left w:val="none" w:sz="0" w:space="0" w:color="auto"/>
        <w:bottom w:val="none" w:sz="0" w:space="0" w:color="auto"/>
        <w:right w:val="none" w:sz="0" w:space="0" w:color="auto"/>
      </w:divBdr>
    </w:div>
    <w:div w:id="1402944172">
      <w:marLeft w:val="0"/>
      <w:marRight w:val="0"/>
      <w:marTop w:val="0"/>
      <w:marBottom w:val="0"/>
      <w:divBdr>
        <w:top w:val="none" w:sz="0" w:space="0" w:color="auto"/>
        <w:left w:val="none" w:sz="0" w:space="0" w:color="auto"/>
        <w:bottom w:val="none" w:sz="0" w:space="0" w:color="auto"/>
        <w:right w:val="none" w:sz="0" w:space="0" w:color="auto"/>
      </w:divBdr>
    </w:div>
    <w:div w:id="1402944173">
      <w:marLeft w:val="0"/>
      <w:marRight w:val="0"/>
      <w:marTop w:val="0"/>
      <w:marBottom w:val="0"/>
      <w:divBdr>
        <w:top w:val="none" w:sz="0" w:space="0" w:color="auto"/>
        <w:left w:val="none" w:sz="0" w:space="0" w:color="auto"/>
        <w:bottom w:val="none" w:sz="0" w:space="0" w:color="auto"/>
        <w:right w:val="none" w:sz="0" w:space="0" w:color="auto"/>
      </w:divBdr>
    </w:div>
    <w:div w:id="1402944174">
      <w:marLeft w:val="0"/>
      <w:marRight w:val="0"/>
      <w:marTop w:val="0"/>
      <w:marBottom w:val="0"/>
      <w:divBdr>
        <w:top w:val="none" w:sz="0" w:space="0" w:color="auto"/>
        <w:left w:val="none" w:sz="0" w:space="0" w:color="auto"/>
        <w:bottom w:val="none" w:sz="0" w:space="0" w:color="auto"/>
        <w:right w:val="none" w:sz="0" w:space="0" w:color="auto"/>
      </w:divBdr>
      <w:divsChild>
        <w:div w:id="1402944188">
          <w:marLeft w:val="0"/>
          <w:marRight w:val="0"/>
          <w:marTop w:val="0"/>
          <w:marBottom w:val="0"/>
          <w:divBdr>
            <w:top w:val="none" w:sz="0" w:space="0" w:color="auto"/>
            <w:left w:val="none" w:sz="0" w:space="0" w:color="auto"/>
            <w:bottom w:val="none" w:sz="0" w:space="0" w:color="auto"/>
            <w:right w:val="none" w:sz="0" w:space="0" w:color="auto"/>
          </w:divBdr>
          <w:divsChild>
            <w:div w:id="1402944165">
              <w:marLeft w:val="96"/>
              <w:marRight w:val="0"/>
              <w:marTop w:val="0"/>
              <w:marBottom w:val="0"/>
              <w:divBdr>
                <w:top w:val="none" w:sz="0" w:space="0" w:color="auto"/>
                <w:left w:val="single" w:sz="4" w:space="6" w:color="CCCCCC"/>
                <w:bottom w:val="none" w:sz="0" w:space="0" w:color="auto"/>
                <w:right w:val="none" w:sz="0" w:space="0" w:color="auto"/>
              </w:divBdr>
              <w:divsChild>
                <w:div w:id="1402944177">
                  <w:marLeft w:val="0"/>
                  <w:marRight w:val="0"/>
                  <w:marTop w:val="0"/>
                  <w:marBottom w:val="0"/>
                  <w:divBdr>
                    <w:top w:val="none" w:sz="0" w:space="0" w:color="auto"/>
                    <w:left w:val="none" w:sz="0" w:space="0" w:color="auto"/>
                    <w:bottom w:val="none" w:sz="0" w:space="0" w:color="auto"/>
                    <w:right w:val="none" w:sz="0" w:space="0" w:color="auto"/>
                  </w:divBdr>
                  <w:divsChild>
                    <w:div w:id="1402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4175">
      <w:marLeft w:val="0"/>
      <w:marRight w:val="0"/>
      <w:marTop w:val="0"/>
      <w:marBottom w:val="0"/>
      <w:divBdr>
        <w:top w:val="none" w:sz="0" w:space="0" w:color="auto"/>
        <w:left w:val="none" w:sz="0" w:space="0" w:color="auto"/>
        <w:bottom w:val="none" w:sz="0" w:space="0" w:color="auto"/>
        <w:right w:val="none" w:sz="0" w:space="0" w:color="auto"/>
      </w:divBdr>
    </w:div>
    <w:div w:id="1402944176">
      <w:marLeft w:val="0"/>
      <w:marRight w:val="0"/>
      <w:marTop w:val="0"/>
      <w:marBottom w:val="0"/>
      <w:divBdr>
        <w:top w:val="none" w:sz="0" w:space="0" w:color="auto"/>
        <w:left w:val="none" w:sz="0" w:space="0" w:color="auto"/>
        <w:bottom w:val="none" w:sz="0" w:space="0" w:color="auto"/>
        <w:right w:val="none" w:sz="0" w:space="0" w:color="auto"/>
      </w:divBdr>
    </w:div>
    <w:div w:id="1402944178">
      <w:marLeft w:val="0"/>
      <w:marRight w:val="0"/>
      <w:marTop w:val="0"/>
      <w:marBottom w:val="0"/>
      <w:divBdr>
        <w:top w:val="none" w:sz="0" w:space="0" w:color="auto"/>
        <w:left w:val="none" w:sz="0" w:space="0" w:color="auto"/>
        <w:bottom w:val="none" w:sz="0" w:space="0" w:color="auto"/>
        <w:right w:val="none" w:sz="0" w:space="0" w:color="auto"/>
      </w:divBdr>
    </w:div>
    <w:div w:id="1402944179">
      <w:marLeft w:val="0"/>
      <w:marRight w:val="0"/>
      <w:marTop w:val="0"/>
      <w:marBottom w:val="0"/>
      <w:divBdr>
        <w:top w:val="none" w:sz="0" w:space="0" w:color="auto"/>
        <w:left w:val="none" w:sz="0" w:space="0" w:color="auto"/>
        <w:bottom w:val="none" w:sz="0" w:space="0" w:color="auto"/>
        <w:right w:val="none" w:sz="0" w:space="0" w:color="auto"/>
      </w:divBdr>
    </w:div>
    <w:div w:id="1402944180">
      <w:marLeft w:val="0"/>
      <w:marRight w:val="0"/>
      <w:marTop w:val="0"/>
      <w:marBottom w:val="0"/>
      <w:divBdr>
        <w:top w:val="none" w:sz="0" w:space="0" w:color="auto"/>
        <w:left w:val="none" w:sz="0" w:space="0" w:color="auto"/>
        <w:bottom w:val="none" w:sz="0" w:space="0" w:color="auto"/>
        <w:right w:val="none" w:sz="0" w:space="0" w:color="auto"/>
      </w:divBdr>
    </w:div>
    <w:div w:id="1402944181">
      <w:marLeft w:val="0"/>
      <w:marRight w:val="0"/>
      <w:marTop w:val="0"/>
      <w:marBottom w:val="0"/>
      <w:divBdr>
        <w:top w:val="none" w:sz="0" w:space="0" w:color="auto"/>
        <w:left w:val="none" w:sz="0" w:space="0" w:color="auto"/>
        <w:bottom w:val="none" w:sz="0" w:space="0" w:color="auto"/>
        <w:right w:val="none" w:sz="0" w:space="0" w:color="auto"/>
      </w:divBdr>
    </w:div>
    <w:div w:id="1402944182">
      <w:marLeft w:val="0"/>
      <w:marRight w:val="0"/>
      <w:marTop w:val="0"/>
      <w:marBottom w:val="0"/>
      <w:divBdr>
        <w:top w:val="none" w:sz="0" w:space="0" w:color="auto"/>
        <w:left w:val="none" w:sz="0" w:space="0" w:color="auto"/>
        <w:bottom w:val="none" w:sz="0" w:space="0" w:color="auto"/>
        <w:right w:val="none" w:sz="0" w:space="0" w:color="auto"/>
      </w:divBdr>
    </w:div>
    <w:div w:id="1402944183">
      <w:marLeft w:val="0"/>
      <w:marRight w:val="0"/>
      <w:marTop w:val="0"/>
      <w:marBottom w:val="0"/>
      <w:divBdr>
        <w:top w:val="none" w:sz="0" w:space="0" w:color="auto"/>
        <w:left w:val="none" w:sz="0" w:space="0" w:color="auto"/>
        <w:bottom w:val="none" w:sz="0" w:space="0" w:color="auto"/>
        <w:right w:val="none" w:sz="0" w:space="0" w:color="auto"/>
      </w:divBdr>
    </w:div>
    <w:div w:id="1402944184">
      <w:marLeft w:val="0"/>
      <w:marRight w:val="0"/>
      <w:marTop w:val="0"/>
      <w:marBottom w:val="0"/>
      <w:divBdr>
        <w:top w:val="none" w:sz="0" w:space="0" w:color="auto"/>
        <w:left w:val="none" w:sz="0" w:space="0" w:color="auto"/>
        <w:bottom w:val="none" w:sz="0" w:space="0" w:color="auto"/>
        <w:right w:val="none" w:sz="0" w:space="0" w:color="auto"/>
      </w:divBdr>
    </w:div>
    <w:div w:id="1402944186">
      <w:marLeft w:val="0"/>
      <w:marRight w:val="0"/>
      <w:marTop w:val="0"/>
      <w:marBottom w:val="0"/>
      <w:divBdr>
        <w:top w:val="none" w:sz="0" w:space="0" w:color="auto"/>
        <w:left w:val="none" w:sz="0" w:space="0" w:color="auto"/>
        <w:bottom w:val="none" w:sz="0" w:space="0" w:color="auto"/>
        <w:right w:val="none" w:sz="0" w:space="0" w:color="auto"/>
      </w:divBdr>
    </w:div>
    <w:div w:id="1402944187">
      <w:marLeft w:val="0"/>
      <w:marRight w:val="0"/>
      <w:marTop w:val="0"/>
      <w:marBottom w:val="0"/>
      <w:divBdr>
        <w:top w:val="none" w:sz="0" w:space="0" w:color="auto"/>
        <w:left w:val="none" w:sz="0" w:space="0" w:color="auto"/>
        <w:bottom w:val="none" w:sz="0" w:space="0" w:color="auto"/>
        <w:right w:val="none" w:sz="0" w:space="0" w:color="auto"/>
      </w:divBdr>
    </w:div>
    <w:div w:id="1402944189">
      <w:marLeft w:val="0"/>
      <w:marRight w:val="0"/>
      <w:marTop w:val="0"/>
      <w:marBottom w:val="0"/>
      <w:divBdr>
        <w:top w:val="none" w:sz="0" w:space="0" w:color="auto"/>
        <w:left w:val="none" w:sz="0" w:space="0" w:color="auto"/>
        <w:bottom w:val="none" w:sz="0" w:space="0" w:color="auto"/>
        <w:right w:val="none" w:sz="0" w:space="0" w:color="auto"/>
      </w:divBdr>
    </w:div>
    <w:div w:id="1402944190">
      <w:marLeft w:val="0"/>
      <w:marRight w:val="0"/>
      <w:marTop w:val="0"/>
      <w:marBottom w:val="0"/>
      <w:divBdr>
        <w:top w:val="none" w:sz="0" w:space="0" w:color="auto"/>
        <w:left w:val="none" w:sz="0" w:space="0" w:color="auto"/>
        <w:bottom w:val="none" w:sz="0" w:space="0" w:color="auto"/>
        <w:right w:val="none" w:sz="0" w:space="0" w:color="auto"/>
      </w:divBdr>
    </w:div>
    <w:div w:id="1402944191">
      <w:marLeft w:val="0"/>
      <w:marRight w:val="0"/>
      <w:marTop w:val="0"/>
      <w:marBottom w:val="0"/>
      <w:divBdr>
        <w:top w:val="none" w:sz="0" w:space="0" w:color="auto"/>
        <w:left w:val="none" w:sz="0" w:space="0" w:color="auto"/>
        <w:bottom w:val="none" w:sz="0" w:space="0" w:color="auto"/>
        <w:right w:val="none" w:sz="0" w:space="0" w:color="auto"/>
      </w:divBdr>
    </w:div>
    <w:div w:id="1402944192">
      <w:marLeft w:val="0"/>
      <w:marRight w:val="0"/>
      <w:marTop w:val="0"/>
      <w:marBottom w:val="0"/>
      <w:divBdr>
        <w:top w:val="none" w:sz="0" w:space="0" w:color="auto"/>
        <w:left w:val="none" w:sz="0" w:space="0" w:color="auto"/>
        <w:bottom w:val="none" w:sz="0" w:space="0" w:color="auto"/>
        <w:right w:val="none" w:sz="0" w:space="0" w:color="auto"/>
      </w:divBdr>
    </w:div>
    <w:div w:id="1402944193">
      <w:marLeft w:val="0"/>
      <w:marRight w:val="0"/>
      <w:marTop w:val="0"/>
      <w:marBottom w:val="0"/>
      <w:divBdr>
        <w:top w:val="none" w:sz="0" w:space="0" w:color="auto"/>
        <w:left w:val="none" w:sz="0" w:space="0" w:color="auto"/>
        <w:bottom w:val="none" w:sz="0" w:space="0" w:color="auto"/>
        <w:right w:val="none" w:sz="0" w:space="0" w:color="auto"/>
      </w:divBdr>
    </w:div>
    <w:div w:id="1402944194">
      <w:marLeft w:val="0"/>
      <w:marRight w:val="0"/>
      <w:marTop w:val="0"/>
      <w:marBottom w:val="0"/>
      <w:divBdr>
        <w:top w:val="none" w:sz="0" w:space="0" w:color="auto"/>
        <w:left w:val="none" w:sz="0" w:space="0" w:color="auto"/>
        <w:bottom w:val="none" w:sz="0" w:space="0" w:color="auto"/>
        <w:right w:val="none" w:sz="0" w:space="0" w:color="auto"/>
      </w:divBdr>
    </w:div>
    <w:div w:id="1402944195">
      <w:marLeft w:val="0"/>
      <w:marRight w:val="0"/>
      <w:marTop w:val="0"/>
      <w:marBottom w:val="0"/>
      <w:divBdr>
        <w:top w:val="none" w:sz="0" w:space="0" w:color="auto"/>
        <w:left w:val="none" w:sz="0" w:space="0" w:color="auto"/>
        <w:bottom w:val="none" w:sz="0" w:space="0" w:color="auto"/>
        <w:right w:val="none" w:sz="0" w:space="0" w:color="auto"/>
      </w:divBdr>
    </w:div>
    <w:div w:id="15434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cbj.gov.pl/yp/index.php?mod=dep&amp;q=F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1E6D2-181C-495F-B8E2-DFECB919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1784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KONWERSATORIUM</vt:lpstr>
    </vt:vector>
  </TitlesOfParts>
  <Company>IPJ</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KONWERSATORIUM</dc:title>
  <dc:creator>KalinskaU</dc:creator>
  <cp:lastModifiedBy>Rędaszek Anna</cp:lastModifiedBy>
  <cp:revision>3</cp:revision>
  <cp:lastPrinted>2017-12-04T13:17:00Z</cp:lastPrinted>
  <dcterms:created xsi:type="dcterms:W3CDTF">2018-01-09T06:31:00Z</dcterms:created>
  <dcterms:modified xsi:type="dcterms:W3CDTF">2018-01-09T06:37:00Z</dcterms:modified>
</cp:coreProperties>
</file>